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708B3" w14:textId="036A7106" w:rsidR="00C44677" w:rsidRPr="00D13C75" w:rsidRDefault="00C44677" w:rsidP="00C44677">
      <w:pPr>
        <w:pStyle w:val="Header"/>
        <w:tabs>
          <w:tab w:val="right" w:pos="9639"/>
        </w:tabs>
        <w:jc w:val="both"/>
        <w:rPr>
          <w:rFonts w:eastAsia="Times New Roman"/>
          <w:sz w:val="24"/>
        </w:rPr>
      </w:pPr>
      <w:r>
        <w:rPr>
          <w:rFonts w:eastAsia="Times New Roman"/>
          <w:sz w:val="24"/>
          <w:lang w:val="en-GB"/>
        </w:rPr>
        <w:t>3GPP TSG RAN WG1 #104-e</w:t>
      </w:r>
      <w:r>
        <w:rPr>
          <w:rFonts w:eastAsia="Times New Roman"/>
          <w:sz w:val="24"/>
          <w:lang w:val="en-GB"/>
        </w:rPr>
        <w:tab/>
      </w:r>
      <w:r w:rsidR="00D13C75" w:rsidRPr="00D13C75">
        <w:rPr>
          <w:rFonts w:eastAsia="Times New Roman"/>
          <w:sz w:val="24"/>
          <w:lang w:val="en-GB"/>
        </w:rPr>
        <w:t>R1-2101509</w:t>
      </w:r>
    </w:p>
    <w:p w14:paraId="532585E1" w14:textId="77777777" w:rsidR="00C44677" w:rsidRDefault="00C44677" w:rsidP="00C44677">
      <w:pPr>
        <w:pStyle w:val="Header"/>
        <w:tabs>
          <w:tab w:val="right" w:pos="9639"/>
        </w:tabs>
        <w:jc w:val="both"/>
        <w:rPr>
          <w:rFonts w:eastAsia="Times New Roman"/>
          <w:sz w:val="24"/>
          <w:lang w:val="en-GB"/>
        </w:rPr>
      </w:pPr>
      <w:r>
        <w:rPr>
          <w:rFonts w:eastAsia="Times New Roman"/>
          <w:sz w:val="24"/>
          <w:lang w:val="en-GB"/>
        </w:rPr>
        <w:t>e-Meeting, January 25th – February 5th, 2021</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1013C577"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8.9.1</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2614144E"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74392">
        <w:rPr>
          <w:rFonts w:ascii="Arial" w:hAnsi="Arial"/>
          <w:sz w:val="24"/>
        </w:rPr>
        <w:t>Support of 16-QAM for NB-IoT</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59D330" w14:textId="6EAD4AFC" w:rsidR="008208F6" w:rsidRDefault="008208F6" w:rsidP="008208F6">
      <w:pPr>
        <w:tabs>
          <w:tab w:val="left" w:pos="1985"/>
        </w:tabs>
        <w:ind w:right="-441"/>
        <w:jc w:val="both"/>
        <w:rPr>
          <w:rFonts w:ascii="Arial" w:hAnsi="Arial"/>
          <w:sz w:val="24"/>
        </w:rPr>
      </w:pPr>
    </w:p>
    <w:p w14:paraId="092284EF" w14:textId="1FBEBF87" w:rsidR="001B159B" w:rsidRDefault="001B159B" w:rsidP="001B159B">
      <w:pPr>
        <w:pStyle w:val="Heading1"/>
        <w:numPr>
          <w:ilvl w:val="0"/>
          <w:numId w:val="1"/>
        </w:numPr>
        <w:tabs>
          <w:tab w:val="clear" w:pos="1140"/>
          <w:tab w:val="num" w:pos="720"/>
        </w:tabs>
        <w:ind w:left="720" w:hanging="720"/>
        <w:jc w:val="both"/>
      </w:pPr>
      <w:r>
        <w:t>Background</w:t>
      </w:r>
    </w:p>
    <w:p w14:paraId="0FD013CD" w14:textId="534809D3" w:rsidR="00874392" w:rsidRPr="00F752F5" w:rsidRDefault="00874392" w:rsidP="00874392">
      <w:pPr>
        <w:rPr>
          <w:lang w:val="en-US"/>
        </w:rPr>
      </w:pPr>
      <w:r w:rsidRPr="00F752F5">
        <w:rPr>
          <w:lang w:val="en-US"/>
        </w:rPr>
        <w:t xml:space="preserve">A new work item on additional enhancements for NB-IoT and LTE-MTC was approved in [1]. One of the objectives is to </w:t>
      </w:r>
      <w:r>
        <w:rPr>
          <w:lang w:val="en-US"/>
        </w:rPr>
        <w:t>introduce 16-QAM for NB-IoT:</w:t>
      </w:r>
    </w:p>
    <w:p w14:paraId="51E44305" w14:textId="77777777" w:rsidR="00874392" w:rsidRPr="00776E28" w:rsidRDefault="00874392" w:rsidP="00874392">
      <w:pPr>
        <w:widowControl w:val="0"/>
        <w:numPr>
          <w:ilvl w:val="0"/>
          <w:numId w:val="15"/>
        </w:numPr>
        <w:spacing w:after="0" w:line="360" w:lineRule="auto"/>
        <w:contextualSpacing/>
        <w:jc w:val="both"/>
        <w:rPr>
          <w:rFonts w:eastAsia="DengXian"/>
          <w:lang w:val="en-US" w:eastAsia="zh-CN"/>
        </w:rPr>
      </w:pPr>
      <w:r w:rsidRPr="00776E28">
        <w:rPr>
          <w:rFonts w:eastAsia="DengXian"/>
          <w:lang w:val="en-US" w:eastAsia="zh-CN"/>
        </w:rPr>
        <w:t xml:space="preserve">Specify 16-QAM for unicast in UL and DL, including necessary changes to DL power allocation for NPDSCH and DL TBS. This is to be specified without a new NB-IoT UE category. For DL, </w:t>
      </w:r>
      <w:r w:rsidRPr="00776E28">
        <w:rPr>
          <w:rFonts w:eastAsia="SimSun"/>
          <w:lang w:val="en-US" w:eastAsia="zh-CN"/>
        </w:rPr>
        <w:t>increase in maximum TBS of e.g. 2x the Rel-16 maximum, and soft buffer size will be specified by modifying at least existing Category NB2. For UL, the maximum TBS is not increased.</w:t>
      </w:r>
      <w:r w:rsidRPr="00776E28">
        <w:rPr>
          <w:rFonts w:eastAsia="DengXian"/>
          <w:lang w:val="en-US" w:eastAsia="zh-CN"/>
        </w:rPr>
        <w:t xml:space="preserve"> [NB-IoT] [RAN1, RAN4]</w:t>
      </w:r>
    </w:p>
    <w:p w14:paraId="335B7065" w14:textId="15A29AFC" w:rsidR="00874392" w:rsidRPr="00874392" w:rsidRDefault="00874392" w:rsidP="006C1D96">
      <w:pPr>
        <w:rPr>
          <w:lang w:val="en-US"/>
        </w:rPr>
      </w:pPr>
    </w:p>
    <w:p w14:paraId="1A207AEF" w14:textId="4DFFE824" w:rsidR="00874392" w:rsidRDefault="005F6860" w:rsidP="006C1D96">
      <w:pPr>
        <w:rPr>
          <w:lang w:val="en-US"/>
        </w:rPr>
      </w:pPr>
      <w:r>
        <w:rPr>
          <w:lang w:val="en-US"/>
        </w:rPr>
        <w:t>In RAN1#10</w:t>
      </w:r>
      <w:r w:rsidR="00C44677">
        <w:rPr>
          <w:lang w:val="en-US"/>
        </w:rPr>
        <w:t>3</w:t>
      </w:r>
      <w:r>
        <w:rPr>
          <w:lang w:val="en-US"/>
        </w:rPr>
        <w:t>-e, the following was agreed:</w:t>
      </w:r>
    </w:p>
    <w:p w14:paraId="13C9F9F1" w14:textId="77777777" w:rsidR="00C44677" w:rsidRPr="00F4244B" w:rsidRDefault="00C44677" w:rsidP="00C44677">
      <w:pPr>
        <w:pStyle w:val="Caption"/>
        <w:spacing w:before="0" w:after="0"/>
        <w:jc w:val="both"/>
        <w:rPr>
          <w:rFonts w:cs="Times"/>
          <w:b w:val="0"/>
          <w:bCs w:val="0"/>
          <w:highlight w:val="green"/>
        </w:rPr>
      </w:pPr>
      <w:r w:rsidRPr="00F4244B">
        <w:rPr>
          <w:rFonts w:cs="Times"/>
          <w:b w:val="0"/>
          <w:highlight w:val="green"/>
        </w:rPr>
        <w:t>Agreement</w:t>
      </w:r>
    </w:p>
    <w:p w14:paraId="468643DB" w14:textId="77777777" w:rsidR="00C44677" w:rsidRPr="00F4244B" w:rsidRDefault="00C44677" w:rsidP="00C44677">
      <w:pPr>
        <w:pStyle w:val="Caption"/>
        <w:spacing w:before="0" w:after="0"/>
        <w:jc w:val="both"/>
        <w:rPr>
          <w:rFonts w:cs="Times"/>
          <w:b w:val="0"/>
          <w:bCs w:val="0"/>
        </w:rPr>
      </w:pPr>
      <w:r w:rsidRPr="00F4244B">
        <w:rPr>
          <w:rFonts w:cs="Times"/>
          <w:b w:val="0"/>
        </w:rPr>
        <w:t xml:space="preserve">At least for standalone and guard-band deployments, the maximum TBS to support 16-QAM for unicast in DL is </w:t>
      </w:r>
      <w:r w:rsidRPr="00F4244B">
        <w:rPr>
          <w:b w:val="0"/>
        </w:rPr>
        <w:t>4968 bits with ISF=7.</w:t>
      </w:r>
    </w:p>
    <w:p w14:paraId="27E5EFF8" w14:textId="77777777" w:rsidR="00C44677" w:rsidRPr="00F4244B" w:rsidRDefault="00C44677" w:rsidP="00C44677">
      <w:pPr>
        <w:rPr>
          <w:bCs/>
          <w:lang w:eastAsia="x-none"/>
        </w:rPr>
      </w:pPr>
    </w:p>
    <w:p w14:paraId="3B33B48B" w14:textId="77777777" w:rsidR="00C44677" w:rsidRPr="00F4244B" w:rsidRDefault="00C44677" w:rsidP="00C44677">
      <w:pPr>
        <w:pStyle w:val="Caption"/>
        <w:spacing w:before="0" w:after="0"/>
        <w:jc w:val="both"/>
        <w:rPr>
          <w:rFonts w:cs="Times"/>
          <w:b w:val="0"/>
          <w:bCs w:val="0"/>
          <w:highlight w:val="green"/>
        </w:rPr>
      </w:pPr>
      <w:r w:rsidRPr="00F4244B">
        <w:rPr>
          <w:rFonts w:cs="Times"/>
          <w:b w:val="0"/>
          <w:highlight w:val="green"/>
        </w:rPr>
        <w:t>Agreement</w:t>
      </w:r>
    </w:p>
    <w:p w14:paraId="49A1FBDB" w14:textId="77777777" w:rsidR="00C44677" w:rsidRPr="00F4244B" w:rsidRDefault="00C44677" w:rsidP="00C44677">
      <w:pPr>
        <w:rPr>
          <w:rFonts w:cs="Times"/>
          <w:bCs/>
        </w:rPr>
      </w:pPr>
      <w:r w:rsidRPr="00F4244B">
        <w:rPr>
          <w:bCs/>
        </w:rPr>
        <w:t xml:space="preserve">For inband deployment, the </w:t>
      </w:r>
      <w:r w:rsidRPr="00F4244B">
        <w:rPr>
          <w:rFonts w:cs="Times"/>
          <w:bCs/>
        </w:rPr>
        <w:t>maximum TBS to support 16-QAM for unicast in DL is 3624 bits (ISF=7).</w:t>
      </w:r>
    </w:p>
    <w:p w14:paraId="6647E5B6" w14:textId="77777777" w:rsidR="00C44677" w:rsidRPr="00F4244B" w:rsidRDefault="00C44677" w:rsidP="00C44677">
      <w:pPr>
        <w:rPr>
          <w:rFonts w:cs="Times"/>
          <w:bCs/>
        </w:rPr>
      </w:pPr>
    </w:p>
    <w:p w14:paraId="6F445932" w14:textId="77777777" w:rsidR="00C44677" w:rsidRPr="00F4244B" w:rsidRDefault="00C44677" w:rsidP="00C44677">
      <w:pPr>
        <w:pStyle w:val="Caption"/>
        <w:spacing w:before="0" w:after="0"/>
        <w:jc w:val="both"/>
        <w:rPr>
          <w:rFonts w:cs="Times"/>
          <w:b w:val="0"/>
          <w:bCs w:val="0"/>
          <w:highlight w:val="green"/>
        </w:rPr>
      </w:pPr>
      <w:r w:rsidRPr="00F4244B">
        <w:rPr>
          <w:rFonts w:cs="Times"/>
          <w:b w:val="0"/>
          <w:highlight w:val="green"/>
        </w:rPr>
        <w:t>Agreement</w:t>
      </w:r>
    </w:p>
    <w:p w14:paraId="2C1ECA74" w14:textId="77777777" w:rsidR="00C44677" w:rsidRPr="00F4244B" w:rsidRDefault="00C44677" w:rsidP="00C44677">
      <w:pPr>
        <w:pStyle w:val="Caption"/>
        <w:spacing w:before="0" w:after="0"/>
        <w:jc w:val="both"/>
        <w:rPr>
          <w:b w:val="0"/>
          <w:bCs w:val="0"/>
        </w:rPr>
      </w:pPr>
      <w:r w:rsidRPr="00F4244B">
        <w:rPr>
          <w:b w:val="0"/>
        </w:rPr>
        <w:t>Different breaking points (QPSK</w:t>
      </w:r>
      <w:r w:rsidRPr="00F4244B">
        <w:rPr>
          <w:b w:val="0"/>
        </w:rPr>
        <w:sym w:font="Wingdings" w:char="F0E0"/>
      </w:r>
      <w:r w:rsidRPr="00F4244B">
        <w:rPr>
          <w:b w:val="0"/>
        </w:rPr>
        <w:t>16QAM) are used for standalone/guardband and inband deployments.</w:t>
      </w:r>
    </w:p>
    <w:p w14:paraId="34497E36" w14:textId="77777777" w:rsidR="00C44677" w:rsidRPr="00F4244B" w:rsidRDefault="00C44677" w:rsidP="00C44677">
      <w:pPr>
        <w:numPr>
          <w:ilvl w:val="0"/>
          <w:numId w:val="35"/>
        </w:numPr>
        <w:spacing w:after="0"/>
        <w:rPr>
          <w:bCs/>
          <w:lang w:eastAsia="x-none"/>
        </w:rPr>
      </w:pPr>
      <w:r w:rsidRPr="00F4244B">
        <w:rPr>
          <w:bCs/>
          <w:lang w:eastAsia="x-none"/>
        </w:rPr>
        <w:t>FFS the details of the breaking point.</w:t>
      </w:r>
    </w:p>
    <w:p w14:paraId="027BAEB2" w14:textId="77777777" w:rsidR="00C44677" w:rsidRDefault="00C44677" w:rsidP="00C44677">
      <w:pPr>
        <w:rPr>
          <w:lang w:eastAsia="x-none"/>
        </w:rPr>
      </w:pPr>
    </w:p>
    <w:p w14:paraId="62859388" w14:textId="77777777" w:rsidR="00C44677" w:rsidRPr="00F24FCB" w:rsidRDefault="00C44677" w:rsidP="00C44677">
      <w:pPr>
        <w:pStyle w:val="Caption"/>
        <w:spacing w:before="0" w:after="0"/>
        <w:jc w:val="both"/>
        <w:rPr>
          <w:rFonts w:cs="Times"/>
          <w:b w:val="0"/>
          <w:bCs w:val="0"/>
          <w:highlight w:val="green"/>
        </w:rPr>
      </w:pPr>
      <w:r w:rsidRPr="00F24FCB">
        <w:rPr>
          <w:rFonts w:cs="Times"/>
          <w:b w:val="0"/>
          <w:highlight w:val="green"/>
        </w:rPr>
        <w:t>Agreement</w:t>
      </w:r>
    </w:p>
    <w:p w14:paraId="3979A82A" w14:textId="77777777" w:rsidR="00C44677" w:rsidRPr="00F24FCB" w:rsidRDefault="00C44677" w:rsidP="00C44677">
      <w:pPr>
        <w:wordWrap w:val="0"/>
        <w:rPr>
          <w:rFonts w:cs="Times"/>
          <w:bCs/>
        </w:rPr>
      </w:pPr>
      <w:r w:rsidRPr="00F24FCB">
        <w:rPr>
          <w:rFonts w:cs="Times"/>
          <w:bCs/>
        </w:rPr>
        <w:t>Explicit or implicit signaling of power ratios of NPDSCH EPRE to NRS EPRE for the following cases is supported.</w:t>
      </w:r>
    </w:p>
    <w:p w14:paraId="0B353258" w14:textId="77777777" w:rsidR="00C44677" w:rsidRPr="00F24FCB" w:rsidRDefault="00C44677" w:rsidP="00C44677">
      <w:pPr>
        <w:pStyle w:val="ListParagraph"/>
        <w:numPr>
          <w:ilvl w:val="0"/>
          <w:numId w:val="34"/>
        </w:numPr>
      </w:pPr>
      <w:r w:rsidRPr="00F24FCB">
        <w:t>NPDSCH in symbols without NRS and CRS</w:t>
      </w:r>
    </w:p>
    <w:p w14:paraId="12D920B4" w14:textId="77777777" w:rsidR="00C44677" w:rsidRPr="00F24FCB" w:rsidRDefault="00C44677" w:rsidP="00C44677">
      <w:pPr>
        <w:pStyle w:val="ListParagraph"/>
        <w:numPr>
          <w:ilvl w:val="0"/>
          <w:numId w:val="34"/>
        </w:numPr>
      </w:pPr>
      <w:r w:rsidRPr="00F24FCB">
        <w:t>NPDSCH in symbols with CRS (only for “In-band” deployment)</w:t>
      </w:r>
    </w:p>
    <w:p w14:paraId="2EC85EDA" w14:textId="77777777" w:rsidR="00C44677" w:rsidRPr="00F24FCB" w:rsidRDefault="00C44677" w:rsidP="00C44677">
      <w:pPr>
        <w:pStyle w:val="ListParagraph"/>
        <w:numPr>
          <w:ilvl w:val="0"/>
          <w:numId w:val="34"/>
        </w:numPr>
      </w:pPr>
      <w:r w:rsidRPr="00F24FCB">
        <w:t>NPDSCH in symbols with NRS</w:t>
      </w:r>
    </w:p>
    <w:p w14:paraId="57EB9348" w14:textId="77777777" w:rsidR="00C44677" w:rsidRPr="00F24FCB" w:rsidRDefault="00C44677" w:rsidP="00C44677">
      <w:pPr>
        <w:pStyle w:val="Caption"/>
        <w:spacing w:before="0" w:after="0"/>
        <w:jc w:val="both"/>
        <w:rPr>
          <w:rFonts w:cs="Times"/>
          <w:b w:val="0"/>
          <w:bCs w:val="0"/>
          <w:highlight w:val="green"/>
        </w:rPr>
      </w:pPr>
      <w:r w:rsidRPr="00F24FCB">
        <w:rPr>
          <w:rFonts w:cs="Times"/>
          <w:b w:val="0"/>
          <w:highlight w:val="green"/>
        </w:rPr>
        <w:t>Agreement</w:t>
      </w:r>
    </w:p>
    <w:p w14:paraId="037E12F1" w14:textId="77777777" w:rsidR="00C44677" w:rsidRPr="00F24FCB" w:rsidRDefault="00C44677" w:rsidP="00C44677">
      <w:pPr>
        <w:wordWrap w:val="0"/>
        <w:rPr>
          <w:rFonts w:cs="Times"/>
          <w:bCs/>
        </w:rPr>
      </w:pPr>
      <w:r w:rsidRPr="00F24FCB">
        <w:rPr>
          <w:rFonts w:cs="Times"/>
          <w:bCs/>
        </w:rPr>
        <w:t>For 16-QAM in NB-IoT, separate optional UE capabilities for UL and DL are supported:</w:t>
      </w:r>
    </w:p>
    <w:p w14:paraId="16A95C9A" w14:textId="77777777" w:rsidR="00C44677" w:rsidRPr="00F24FCB" w:rsidRDefault="00C44677" w:rsidP="00C44677">
      <w:pPr>
        <w:pStyle w:val="ListParagraph"/>
        <w:numPr>
          <w:ilvl w:val="0"/>
          <w:numId w:val="36"/>
        </w:numPr>
      </w:pPr>
      <w:r w:rsidRPr="00F24FCB">
        <w:t xml:space="preserve">The support of 16QAM in DL is indicated by an optional UE capability signaling. </w:t>
      </w:r>
    </w:p>
    <w:p w14:paraId="7A524A7F" w14:textId="77777777" w:rsidR="00C44677" w:rsidRPr="00F24FCB" w:rsidRDefault="00C44677" w:rsidP="00C44677">
      <w:pPr>
        <w:pStyle w:val="ListParagraph"/>
        <w:numPr>
          <w:ilvl w:val="0"/>
          <w:numId w:val="36"/>
        </w:numPr>
      </w:pPr>
      <w:r w:rsidRPr="00F24FCB">
        <w:t>The support of 16QAM in UL is indicated by an optional UE capability signaling.</w:t>
      </w:r>
    </w:p>
    <w:p w14:paraId="4200E013" w14:textId="77777777" w:rsidR="00C44677" w:rsidRPr="00F24FCB" w:rsidRDefault="00C44677" w:rsidP="00C44677">
      <w:pPr>
        <w:pStyle w:val="Caption"/>
        <w:spacing w:before="0" w:after="0"/>
        <w:jc w:val="both"/>
        <w:rPr>
          <w:rFonts w:cs="Times"/>
          <w:b w:val="0"/>
          <w:bCs w:val="0"/>
          <w:highlight w:val="green"/>
        </w:rPr>
      </w:pPr>
      <w:r w:rsidRPr="00F24FCB">
        <w:rPr>
          <w:rFonts w:cs="Times"/>
          <w:b w:val="0"/>
          <w:highlight w:val="green"/>
        </w:rPr>
        <w:t>Agreement</w:t>
      </w:r>
    </w:p>
    <w:p w14:paraId="36A10F25" w14:textId="77777777" w:rsidR="00C44677" w:rsidRPr="00F24FCB" w:rsidRDefault="00C44677" w:rsidP="00C44677">
      <w:pPr>
        <w:wordWrap w:val="0"/>
        <w:rPr>
          <w:rFonts w:cs="Times"/>
          <w:bCs/>
        </w:rPr>
      </w:pPr>
      <w:r w:rsidRPr="00F24FCB">
        <w:rPr>
          <w:rFonts w:cs="Times"/>
          <w:bCs/>
        </w:rPr>
        <w:t>For 16-QAM in NB-IoT, separate UE-specific RRC signaling for UL and DL are supported:</w:t>
      </w:r>
    </w:p>
    <w:p w14:paraId="5BCEDAE7" w14:textId="77777777" w:rsidR="00C44677" w:rsidRPr="00F24FCB" w:rsidRDefault="00C44677" w:rsidP="00C44677">
      <w:pPr>
        <w:pStyle w:val="ListParagraph"/>
        <w:numPr>
          <w:ilvl w:val="0"/>
          <w:numId w:val="37"/>
        </w:numPr>
      </w:pPr>
      <w:r w:rsidRPr="00F24FCB">
        <w:t>16QAM for UL is configured by UE-specific RRC signaling.</w:t>
      </w:r>
    </w:p>
    <w:p w14:paraId="29B0AF4E" w14:textId="77777777" w:rsidR="00C44677" w:rsidRPr="00F24FCB" w:rsidRDefault="00C44677" w:rsidP="00C44677">
      <w:pPr>
        <w:pStyle w:val="ListParagraph"/>
        <w:numPr>
          <w:ilvl w:val="0"/>
          <w:numId w:val="37"/>
        </w:numPr>
      </w:pPr>
      <w:r w:rsidRPr="00F24FCB">
        <w:t>16QAM for DL is configured by UE-specific RRC signaling.</w:t>
      </w:r>
    </w:p>
    <w:p w14:paraId="50F6AC1A" w14:textId="77777777" w:rsidR="00C44677" w:rsidRPr="00F24FCB" w:rsidRDefault="00C44677" w:rsidP="00C44677">
      <w:pPr>
        <w:wordWrap w:val="0"/>
        <w:rPr>
          <w:rFonts w:cs="Times"/>
          <w:bCs/>
          <w:highlight w:val="darkYellow"/>
          <w:lang w:val="en-US" w:eastAsia="ko-KR"/>
        </w:rPr>
      </w:pPr>
      <w:r w:rsidRPr="00F24FCB">
        <w:rPr>
          <w:rFonts w:cs="Times"/>
          <w:bCs/>
          <w:highlight w:val="darkYellow"/>
        </w:rPr>
        <w:lastRenderedPageBreak/>
        <w:t xml:space="preserve">Working Assumption </w:t>
      </w:r>
    </w:p>
    <w:p w14:paraId="22354B79" w14:textId="77777777" w:rsidR="00C44677" w:rsidRPr="00F24FCB" w:rsidRDefault="00C44677" w:rsidP="00C44677">
      <w:pPr>
        <w:pStyle w:val="ListParagraph"/>
        <w:numPr>
          <w:ilvl w:val="0"/>
          <w:numId w:val="38"/>
        </w:numPr>
        <w:wordWrap w:val="0"/>
        <w:rPr>
          <w:rFonts w:cs="Times"/>
          <w:bCs/>
        </w:rPr>
      </w:pPr>
      <w:r w:rsidRPr="00F24FCB">
        <w:rPr>
          <w:rFonts w:cs="Times"/>
          <w:bCs/>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C44677" w:rsidRPr="00252B93" w14:paraId="291717E6" w14:textId="77777777" w:rsidTr="00E52C13">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19D1541" w14:textId="77777777" w:rsidR="00C44677" w:rsidRPr="00252B93" w:rsidRDefault="00C44677" w:rsidP="00E52C13">
            <w:pPr>
              <w:keepNext/>
              <w:overflowPunct w:val="0"/>
              <w:autoSpaceDE w:val="0"/>
              <w:autoSpaceDN w:val="0"/>
              <w:jc w:val="center"/>
              <w:rPr>
                <w:rFonts w:cs="Times"/>
                <w:b/>
                <w:bCs/>
                <w:sz w:val="18"/>
                <w:szCs w:val="18"/>
                <w:lang w:eastAsia="ko-KR"/>
              </w:rPr>
            </w:pPr>
            <w:r>
              <w:rPr>
                <w:rFont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2455693" w14:textId="77777777" w:rsidR="00C44677" w:rsidRPr="00252B93" w:rsidRDefault="00C44677" w:rsidP="00E52C13">
            <w:pPr>
              <w:keepNext/>
              <w:overflowPunct w:val="0"/>
              <w:autoSpaceDE w:val="0"/>
              <w:autoSpaceDN w:val="0"/>
              <w:jc w:val="center"/>
              <w:rPr>
                <w:rFonts w:cs="Times"/>
                <w:b/>
                <w:bCs/>
                <w:sz w:val="18"/>
                <w:szCs w:val="18"/>
              </w:rPr>
            </w:pPr>
            <w:r>
              <w:rPr>
                <w:rFonts w:cs="Times"/>
                <w:b/>
                <w:bCs/>
                <w:position w:val="-12"/>
                <w:sz w:val="18"/>
                <w:szCs w:val="18"/>
              </w:rPr>
              <w:t>I_SF</w:t>
            </w:r>
          </w:p>
        </w:tc>
      </w:tr>
      <w:tr w:rsidR="00C44677" w:rsidRPr="00252B93" w14:paraId="4D134FBE" w14:textId="77777777" w:rsidTr="00E52C13">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75FCABDE" w14:textId="77777777" w:rsidR="00C44677" w:rsidRPr="00252B93" w:rsidRDefault="00C44677" w:rsidP="00E52C13">
            <w:pPr>
              <w:rPr>
                <w:rFonts w:eastAsia="Gulim"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95A5144"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EC9405"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6F73019"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FD1656"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F4EA041"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666D49A"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1F6DC82"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676226C"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7</w:t>
            </w:r>
          </w:p>
        </w:tc>
      </w:tr>
      <w:tr w:rsidR="00C44677" w:rsidRPr="00252B93" w14:paraId="1239EFF9"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E702F0"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68A60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B52EBC"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CEA8E1"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319DA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78CD75"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6EBC2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35C671"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AAA73"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2856</w:t>
            </w:r>
          </w:p>
        </w:tc>
      </w:tr>
      <w:tr w:rsidR="00C44677" w:rsidRPr="00252B93" w14:paraId="7A07B3A2"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B7D00A"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B4EC65"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DB39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3F539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778ADF"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1768E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1F2761"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366B1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B7035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3112</w:t>
            </w:r>
          </w:p>
        </w:tc>
      </w:tr>
      <w:tr w:rsidR="00C44677" w:rsidRPr="00252B93" w14:paraId="12249C0E"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483534D"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1F77C9"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43001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6709F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F5DE2A"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58A2C9"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69D55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29EF53"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CF2E0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3240</w:t>
            </w:r>
          </w:p>
        </w:tc>
      </w:tr>
      <w:tr w:rsidR="00C44677" w:rsidRPr="00252B93" w14:paraId="2B3EB868"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8387B3"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F9A3DC"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1013D9"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D65F5E"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159CF2"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32DD3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5E213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2DDDDA"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A4D2FC"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3624</w:t>
            </w:r>
          </w:p>
        </w:tc>
      </w:tr>
      <w:tr w:rsidR="00C44677" w:rsidRPr="00252B93" w14:paraId="4D5656A2"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03543BA"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7402A9"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96E58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F10D6B"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9C886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28C827"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9374FC"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FBA1D7"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7C9B15"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4008</w:t>
            </w:r>
          </w:p>
        </w:tc>
      </w:tr>
      <w:tr w:rsidR="00C44677" w:rsidRPr="00252B93" w14:paraId="183AE822"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446752C"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09D72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90AA0B"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D859E4"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FD36E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3002C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E84605"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D2F59A"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24C8DF"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4264</w:t>
            </w:r>
          </w:p>
        </w:tc>
      </w:tr>
      <w:tr w:rsidR="00C44677" w:rsidRPr="00252B93" w14:paraId="140F4E3C"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6E82104"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4766E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446F15"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6626D"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DADBB9"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2BFFE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4330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258628"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986960"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4584</w:t>
            </w:r>
          </w:p>
        </w:tc>
      </w:tr>
      <w:tr w:rsidR="00C44677" w:rsidRPr="00252B93" w14:paraId="2916F495" w14:textId="77777777" w:rsidTr="00E52C1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A391CC7"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11D4FC"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24A77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8FA2A"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E1DBC1"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B831F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182B5"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E03984"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0B35AC"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4968</w:t>
            </w:r>
          </w:p>
        </w:tc>
      </w:tr>
    </w:tbl>
    <w:p w14:paraId="70B1BD96" w14:textId="77777777" w:rsidR="00C44677" w:rsidRPr="00F24FCB" w:rsidRDefault="00C44677" w:rsidP="00C44677">
      <w:pPr>
        <w:pStyle w:val="ListParagraph"/>
        <w:numPr>
          <w:ilvl w:val="0"/>
          <w:numId w:val="38"/>
        </w:numPr>
        <w:rPr>
          <w:lang w:val="en-US" w:eastAsia="ko-KR"/>
        </w:rPr>
      </w:pPr>
      <w:r w:rsidRPr="00252B93">
        <w:t>FFS: Support of legacy TBS indices with 16-QAM at least for some deployment modes.</w:t>
      </w:r>
    </w:p>
    <w:p w14:paraId="6DC30BF1" w14:textId="77777777" w:rsidR="00C44677" w:rsidRPr="00252B93" w:rsidRDefault="00C44677" w:rsidP="00C44677">
      <w:pPr>
        <w:pStyle w:val="ListParagraph"/>
        <w:numPr>
          <w:ilvl w:val="0"/>
          <w:numId w:val="38"/>
        </w:numPr>
      </w:pPr>
      <w:r w:rsidRPr="00252B93">
        <w:t>FFS: Mapping of (a subset of) TBS entries to modulation schemes for different deployment modes.</w:t>
      </w:r>
    </w:p>
    <w:p w14:paraId="6EADFE7B" w14:textId="77777777" w:rsidR="00C44677" w:rsidRPr="00252B93" w:rsidRDefault="00C44677" w:rsidP="00C44677">
      <w:pPr>
        <w:pStyle w:val="ListParagraph"/>
        <w:numPr>
          <w:ilvl w:val="0"/>
          <w:numId w:val="38"/>
        </w:numPr>
      </w:pPr>
      <w:r w:rsidRPr="00252B93">
        <w:t>FFS for I_SF &gt; 7</w:t>
      </w:r>
    </w:p>
    <w:p w14:paraId="24089E1C" w14:textId="77777777" w:rsidR="00C44677" w:rsidRPr="00252B93" w:rsidRDefault="00C44677" w:rsidP="00C44677">
      <w:pPr>
        <w:wordWrap w:val="0"/>
        <w:rPr>
          <w:rFonts w:cs="Times"/>
          <w:b/>
          <w:bCs/>
        </w:rPr>
      </w:pPr>
      <w:r w:rsidRPr="00D47C50">
        <w:rPr>
          <w:rFonts w:cs="Times"/>
          <w:b/>
          <w:bCs/>
          <w:highlight w:val="darkYellow"/>
        </w:rPr>
        <w:t>Working Assumption</w:t>
      </w:r>
      <w:r w:rsidRPr="00252B93">
        <w:rPr>
          <w:rFonts w:cs="Times"/>
          <w:b/>
          <w:bCs/>
        </w:rPr>
        <w:t xml:space="preserve"> </w:t>
      </w:r>
    </w:p>
    <w:p w14:paraId="79A66186" w14:textId="77777777" w:rsidR="00C44677" w:rsidRPr="00F24FCB" w:rsidRDefault="00C44677" w:rsidP="00C44677">
      <w:pPr>
        <w:pStyle w:val="ListParagraph"/>
        <w:numPr>
          <w:ilvl w:val="0"/>
          <w:numId w:val="39"/>
        </w:numPr>
        <w:wordWrap w:val="0"/>
        <w:rPr>
          <w:rFonts w:cs="Times"/>
        </w:rPr>
      </w:pPr>
      <w:r w:rsidRPr="00F24FCB">
        <w:rPr>
          <w:rFonts w:cs="Times"/>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1377"/>
      </w:tblGrid>
      <w:tr w:rsidR="00C44677" w:rsidRPr="00252B93" w14:paraId="0669A0DF" w14:textId="77777777" w:rsidTr="000911B4">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EF84B36" w14:textId="77777777" w:rsidR="00C44677" w:rsidRPr="00252B93" w:rsidRDefault="00C44677" w:rsidP="00E52C13">
            <w:pPr>
              <w:keepNext/>
              <w:overflowPunct w:val="0"/>
              <w:autoSpaceDE w:val="0"/>
              <w:autoSpaceDN w:val="0"/>
              <w:jc w:val="center"/>
              <w:rPr>
                <w:rFonts w:cs="Times"/>
                <w:b/>
                <w:bCs/>
                <w:sz w:val="18"/>
                <w:szCs w:val="18"/>
              </w:rPr>
            </w:pPr>
            <w:r>
              <w:rPr>
                <w:rFonts w:cs="Times" w:hint="eastAsia"/>
                <w:b/>
                <w:bCs/>
                <w:sz w:val="18"/>
                <w:szCs w:val="18"/>
                <w:lang w:eastAsia="ko-KR"/>
              </w:rPr>
              <w:t>I_TBS</w:t>
            </w:r>
          </w:p>
        </w:tc>
        <w:tc>
          <w:tcPr>
            <w:tcW w:w="5663"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6A4870" w14:textId="77777777" w:rsidR="00C44677" w:rsidRPr="00252B93" w:rsidRDefault="00C44677" w:rsidP="00E52C13">
            <w:pPr>
              <w:keepNext/>
              <w:overflowPunct w:val="0"/>
              <w:autoSpaceDE w:val="0"/>
              <w:autoSpaceDN w:val="0"/>
              <w:jc w:val="center"/>
              <w:rPr>
                <w:rFonts w:cs="Times"/>
                <w:b/>
                <w:bCs/>
                <w:sz w:val="18"/>
                <w:szCs w:val="18"/>
              </w:rPr>
            </w:pPr>
            <w:r>
              <w:rPr>
                <w:rFonts w:cs="Times"/>
                <w:b/>
                <w:bCs/>
                <w:position w:val="-12"/>
                <w:sz w:val="18"/>
                <w:szCs w:val="18"/>
              </w:rPr>
              <w:t>I_RU</w:t>
            </w:r>
          </w:p>
        </w:tc>
      </w:tr>
      <w:tr w:rsidR="00C44677" w:rsidRPr="00252B93" w14:paraId="06E831CC" w14:textId="77777777" w:rsidTr="000911B4">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1D4D369F" w14:textId="77777777" w:rsidR="00C44677" w:rsidRPr="00252B93" w:rsidRDefault="00C44677" w:rsidP="00E52C13">
            <w:pPr>
              <w:rPr>
                <w:rFonts w:eastAsia="Gulim"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63540AA"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3FE7780"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43B36C0"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EB04801"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BC7298D"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91E23C"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1A0F3BD"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6</w:t>
            </w:r>
          </w:p>
        </w:tc>
        <w:tc>
          <w:tcPr>
            <w:tcW w:w="137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6B34843" w14:textId="77777777" w:rsidR="00C44677" w:rsidRPr="00252B93" w:rsidRDefault="00C44677" w:rsidP="00E52C13">
            <w:pPr>
              <w:keepNext/>
              <w:overflowPunct w:val="0"/>
              <w:autoSpaceDE w:val="0"/>
              <w:autoSpaceDN w:val="0"/>
              <w:jc w:val="center"/>
              <w:rPr>
                <w:rFonts w:cs="Times"/>
                <w:b/>
                <w:bCs/>
                <w:sz w:val="18"/>
                <w:szCs w:val="18"/>
              </w:rPr>
            </w:pPr>
            <w:r w:rsidRPr="00252B93">
              <w:rPr>
                <w:rFonts w:cs="Times"/>
                <w:b/>
                <w:bCs/>
                <w:sz w:val="18"/>
                <w:szCs w:val="18"/>
              </w:rPr>
              <w:t>7</w:t>
            </w:r>
          </w:p>
        </w:tc>
      </w:tr>
      <w:tr w:rsidR="00C44677" w:rsidRPr="00252B93" w14:paraId="39C6BFB2"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4CB1177"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9B81A"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C8AE49"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D3157E"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EC36B4"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FB4626"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BEE078"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B62C12"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2280</w:t>
            </w: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12C5652A" w14:textId="77777777" w:rsidR="00C44677" w:rsidRPr="00252B93" w:rsidRDefault="00C44677" w:rsidP="00E52C13">
            <w:pPr>
              <w:overflowPunct w:val="0"/>
              <w:autoSpaceDE w:val="0"/>
              <w:autoSpaceDN w:val="0"/>
              <w:jc w:val="center"/>
              <w:rPr>
                <w:rFonts w:cs="Times"/>
                <w:sz w:val="16"/>
                <w:szCs w:val="16"/>
              </w:rPr>
            </w:pPr>
          </w:p>
        </w:tc>
      </w:tr>
      <w:tr w:rsidR="00C44677" w:rsidRPr="00252B93" w14:paraId="7C5EA168"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B4D56D"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6C6E31"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CC4577"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919CDB"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3B40FF"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393C65"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CECCA6"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DF3F8"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[2472, 2536]</w:t>
            </w: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30D527A5" w14:textId="77777777" w:rsidR="00C44677" w:rsidRPr="00252B93" w:rsidRDefault="00C44677" w:rsidP="00E52C13">
            <w:pPr>
              <w:overflowPunct w:val="0"/>
              <w:autoSpaceDE w:val="0"/>
              <w:autoSpaceDN w:val="0"/>
              <w:jc w:val="center"/>
              <w:rPr>
                <w:rFonts w:cs="Times"/>
                <w:sz w:val="16"/>
                <w:szCs w:val="16"/>
              </w:rPr>
            </w:pPr>
          </w:p>
        </w:tc>
      </w:tr>
      <w:tr w:rsidR="00C44677" w:rsidRPr="00252B93" w14:paraId="3770E40F"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630306"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77DAEA"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1625C3"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B3931C"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1FA13E"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799BF7"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6147C4"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0B1FC4"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[2536]</w:t>
            </w: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27CE7BD2" w14:textId="77777777" w:rsidR="00C44677" w:rsidRPr="00252B93" w:rsidRDefault="00C44677" w:rsidP="00E52C13">
            <w:pPr>
              <w:overflowPunct w:val="0"/>
              <w:autoSpaceDE w:val="0"/>
              <w:autoSpaceDN w:val="0"/>
              <w:jc w:val="center"/>
              <w:rPr>
                <w:rFonts w:cs="Times"/>
                <w:sz w:val="16"/>
                <w:szCs w:val="16"/>
                <w:lang w:eastAsia="ko-KR"/>
              </w:rPr>
            </w:pPr>
          </w:p>
        </w:tc>
      </w:tr>
      <w:tr w:rsidR="00C44677" w:rsidRPr="00252B93" w14:paraId="4CA230C1"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0E9D2D8"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4A4F35"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CD7A93"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421F9"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F81102"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B136C1"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E7514"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2E2BBA" w14:textId="77777777" w:rsidR="00C44677" w:rsidRPr="00252B93" w:rsidRDefault="00C44677" w:rsidP="00E52C13">
            <w:pPr>
              <w:overflowPunct w:val="0"/>
              <w:autoSpaceDE w:val="0"/>
              <w:autoSpaceDN w:val="0"/>
              <w:jc w:val="center"/>
              <w:rPr>
                <w:rFonts w:cs="Times"/>
                <w:sz w:val="16"/>
                <w:szCs w:val="16"/>
                <w:lang w:eastAsia="ko-KR"/>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27503F89" w14:textId="77777777" w:rsidR="00C44677" w:rsidRPr="00252B93" w:rsidRDefault="00C44677" w:rsidP="00E52C13">
            <w:pPr>
              <w:overflowPunct w:val="0"/>
              <w:autoSpaceDE w:val="0"/>
              <w:autoSpaceDN w:val="0"/>
              <w:jc w:val="center"/>
              <w:rPr>
                <w:rFonts w:cs="Times"/>
                <w:sz w:val="16"/>
                <w:szCs w:val="16"/>
              </w:rPr>
            </w:pPr>
          </w:p>
        </w:tc>
      </w:tr>
      <w:tr w:rsidR="00C44677" w:rsidRPr="00252B93" w14:paraId="7ECA6031"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35289E"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63FA55"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876CEB"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6A2547"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24C738"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FB928D"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31F194"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0DAA1D" w14:textId="77777777" w:rsidR="00C44677" w:rsidRPr="00252B93" w:rsidRDefault="00C44677" w:rsidP="00E52C13">
            <w:pPr>
              <w:overflowPunct w:val="0"/>
              <w:autoSpaceDE w:val="0"/>
              <w:autoSpaceDN w:val="0"/>
              <w:jc w:val="center"/>
              <w:rPr>
                <w:rFonts w:cs="Times"/>
                <w:sz w:val="16"/>
                <w:szCs w:val="16"/>
                <w:lang w:eastAsia="ko-KR"/>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7743CADC" w14:textId="77777777" w:rsidR="00C44677" w:rsidRPr="00252B93" w:rsidRDefault="00C44677" w:rsidP="00E52C13">
            <w:pPr>
              <w:overflowPunct w:val="0"/>
              <w:autoSpaceDE w:val="0"/>
              <w:autoSpaceDN w:val="0"/>
              <w:jc w:val="center"/>
              <w:rPr>
                <w:rFonts w:cs="Times"/>
                <w:sz w:val="16"/>
                <w:szCs w:val="16"/>
              </w:rPr>
            </w:pPr>
          </w:p>
        </w:tc>
      </w:tr>
      <w:tr w:rsidR="00C44677" w:rsidRPr="00252B93" w14:paraId="53CAB142"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D924D3"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667139"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123E85"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F5519A"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486042"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A17940"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B56BB5"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F1E854" w14:textId="77777777" w:rsidR="00C44677" w:rsidRPr="00252B93" w:rsidRDefault="00C44677" w:rsidP="00E52C13">
            <w:pPr>
              <w:overflowPunct w:val="0"/>
              <w:autoSpaceDE w:val="0"/>
              <w:autoSpaceDN w:val="0"/>
              <w:jc w:val="center"/>
              <w:rPr>
                <w:rFonts w:cs="Times"/>
                <w:sz w:val="16"/>
                <w:szCs w:val="16"/>
                <w:lang w:eastAsia="ko-KR"/>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776AB5BB" w14:textId="77777777" w:rsidR="00C44677" w:rsidRPr="00252B93" w:rsidRDefault="00C44677" w:rsidP="00E52C13">
            <w:pPr>
              <w:overflowPunct w:val="0"/>
              <w:autoSpaceDE w:val="0"/>
              <w:autoSpaceDN w:val="0"/>
              <w:jc w:val="center"/>
              <w:rPr>
                <w:rFonts w:cs="Times"/>
                <w:sz w:val="16"/>
                <w:szCs w:val="16"/>
              </w:rPr>
            </w:pPr>
          </w:p>
        </w:tc>
      </w:tr>
      <w:tr w:rsidR="00C44677" w:rsidRPr="00252B93" w14:paraId="64E777DF"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FF013A"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ED627"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CA65F7"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B69FBA"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1A8B19"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570078" w14:textId="77777777" w:rsidR="00C44677" w:rsidRPr="00252B93" w:rsidRDefault="00C44677" w:rsidP="00E52C13">
            <w:pPr>
              <w:overflowPunct w:val="0"/>
              <w:autoSpaceDE w:val="0"/>
              <w:autoSpaceDN w:val="0"/>
              <w:jc w:val="center"/>
              <w:rPr>
                <w:rFonts w:cs="Times"/>
                <w:sz w:val="16"/>
                <w:szCs w:val="16"/>
                <w:lang w:eastAsia="ko-KR"/>
              </w:rPr>
            </w:pPr>
            <w:r w:rsidRPr="00252B93">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B9D2E2" w14:textId="77777777" w:rsidR="00C44677" w:rsidRPr="00252B93" w:rsidRDefault="00C44677" w:rsidP="00E52C13">
            <w:pPr>
              <w:overflowPunct w:val="0"/>
              <w:autoSpaceDE w:val="0"/>
              <w:autoSpaceDN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DC1965" w14:textId="77777777" w:rsidR="00C44677" w:rsidRPr="00252B93" w:rsidRDefault="00C44677" w:rsidP="00E52C13">
            <w:pPr>
              <w:overflowPunct w:val="0"/>
              <w:autoSpaceDE w:val="0"/>
              <w:autoSpaceDN w:val="0"/>
              <w:jc w:val="center"/>
              <w:rPr>
                <w:rFonts w:cs="Times"/>
                <w:sz w:val="16"/>
                <w:szCs w:val="16"/>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63C703BE" w14:textId="77777777" w:rsidR="00C44677" w:rsidRPr="00252B93" w:rsidRDefault="00C44677" w:rsidP="00E52C13">
            <w:pPr>
              <w:overflowPunct w:val="0"/>
              <w:autoSpaceDE w:val="0"/>
              <w:autoSpaceDN w:val="0"/>
              <w:jc w:val="center"/>
              <w:rPr>
                <w:rFonts w:cs="Times"/>
                <w:sz w:val="16"/>
                <w:szCs w:val="16"/>
              </w:rPr>
            </w:pPr>
          </w:p>
        </w:tc>
      </w:tr>
      <w:tr w:rsidR="00C44677" w:rsidRPr="00252B93" w14:paraId="61C481A1" w14:textId="77777777" w:rsidTr="000911B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EE9CC7"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012DF3"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4C8AD6"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76F920" w14:textId="77777777" w:rsidR="00C44677" w:rsidRPr="00252B93" w:rsidRDefault="00C44677" w:rsidP="00E52C13">
            <w:pPr>
              <w:overflowPunct w:val="0"/>
              <w:autoSpaceDE w:val="0"/>
              <w:autoSpaceDN w:val="0"/>
              <w:jc w:val="center"/>
              <w:rPr>
                <w:rFonts w:cs="Times"/>
                <w:sz w:val="16"/>
                <w:szCs w:val="16"/>
              </w:rPr>
            </w:pPr>
            <w:r w:rsidRPr="00252B93">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40221C" w14:textId="77777777" w:rsidR="00C44677" w:rsidRPr="00252B93" w:rsidRDefault="00C44677" w:rsidP="00E52C13">
            <w:pPr>
              <w:overflowPunct w:val="0"/>
              <w:autoSpaceDE w:val="0"/>
              <w:autoSpaceDN w:val="0"/>
              <w:jc w:val="center"/>
              <w:rPr>
                <w:rFonts w:cs="Times"/>
                <w:sz w:val="16"/>
                <w:szCs w:val="16"/>
                <w:lang w:eastAsia="en-GB"/>
              </w:rPr>
            </w:pPr>
            <w:r w:rsidRPr="00252B93">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694BB7" w14:textId="77777777" w:rsidR="00C44677" w:rsidRPr="00252B93" w:rsidRDefault="00C44677" w:rsidP="00E52C13">
            <w:pPr>
              <w:overflowPunct w:val="0"/>
              <w:autoSpaceDE w:val="0"/>
              <w:autoSpaceDN w:val="0"/>
              <w:jc w:val="center"/>
              <w:rPr>
                <w:rFonts w:cs="Times"/>
                <w:sz w:val="16"/>
                <w:szCs w:val="16"/>
                <w:lang w:eastAsia="ko-KR"/>
              </w:rPr>
            </w:pPr>
            <w:r w:rsidRPr="00D47C50">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8A6028" w14:textId="77777777" w:rsidR="00C44677" w:rsidRPr="00252B93" w:rsidRDefault="00C44677" w:rsidP="00E52C13">
            <w:pPr>
              <w:overflowPunct w:val="0"/>
              <w:autoSpaceDE w:val="0"/>
              <w:autoSpaceDN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97AC9C" w14:textId="77777777" w:rsidR="00C44677" w:rsidRPr="00252B93" w:rsidRDefault="00C44677" w:rsidP="00E52C13">
            <w:pPr>
              <w:overflowPunct w:val="0"/>
              <w:autoSpaceDE w:val="0"/>
              <w:autoSpaceDN w:val="0"/>
              <w:jc w:val="center"/>
              <w:rPr>
                <w:rFonts w:cs="Times"/>
                <w:sz w:val="16"/>
                <w:szCs w:val="16"/>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tcPr>
          <w:p w14:paraId="32C59A7D" w14:textId="77777777" w:rsidR="00C44677" w:rsidRPr="00252B93" w:rsidRDefault="00C44677" w:rsidP="00E52C13">
            <w:pPr>
              <w:overflowPunct w:val="0"/>
              <w:autoSpaceDE w:val="0"/>
              <w:autoSpaceDN w:val="0"/>
              <w:jc w:val="center"/>
              <w:rPr>
                <w:rFonts w:cs="Times"/>
                <w:sz w:val="16"/>
                <w:szCs w:val="16"/>
              </w:rPr>
            </w:pPr>
          </w:p>
        </w:tc>
      </w:tr>
    </w:tbl>
    <w:p w14:paraId="4AADE91F" w14:textId="77777777" w:rsidR="00C44677" w:rsidRPr="00F24FCB" w:rsidRDefault="00C44677" w:rsidP="00C44677">
      <w:pPr>
        <w:rPr>
          <w:rFonts w:ascii="Arial" w:hAnsi="Arial" w:cs="Arial"/>
          <w:lang w:val="en-US"/>
        </w:rPr>
      </w:pPr>
    </w:p>
    <w:p w14:paraId="6A4C4ECB" w14:textId="77777777" w:rsidR="00C44677" w:rsidRPr="00F24FCB" w:rsidRDefault="00C44677" w:rsidP="00C44677">
      <w:pPr>
        <w:rPr>
          <w:bCs/>
          <w:highlight w:val="darkYellow"/>
        </w:rPr>
      </w:pPr>
      <w:r w:rsidRPr="00F24FCB">
        <w:rPr>
          <w:bCs/>
          <w:highlight w:val="darkYellow"/>
        </w:rPr>
        <w:t>Working Assumption</w:t>
      </w:r>
    </w:p>
    <w:p w14:paraId="0C77AD59" w14:textId="77777777" w:rsidR="00C44677" w:rsidRPr="00735155" w:rsidRDefault="00C44677" w:rsidP="00C44677">
      <w:pPr>
        <w:pStyle w:val="ListParagraph"/>
        <w:numPr>
          <w:ilvl w:val="0"/>
          <w:numId w:val="39"/>
        </w:numPr>
      </w:pPr>
      <w:r w:rsidRPr="00735155">
        <w:t>For standalone and guardband deployments, the downlink TBS entries between 14 (TBS of 2856 for I_SF=7) and 21 are used for 16QAM.</w:t>
      </w:r>
    </w:p>
    <w:p w14:paraId="6641DC83" w14:textId="77777777" w:rsidR="00C44677" w:rsidRPr="00735155" w:rsidRDefault="00C44677" w:rsidP="00C44677">
      <w:pPr>
        <w:pStyle w:val="ListParagraph"/>
        <w:numPr>
          <w:ilvl w:val="0"/>
          <w:numId w:val="39"/>
        </w:numPr>
      </w:pPr>
      <w:r w:rsidRPr="00735155">
        <w:t>For inband deployments, the downlink TBS entries between 11 (TBS of 2024 for I_SF=7) and [17] are used for 16QAM.</w:t>
      </w:r>
    </w:p>
    <w:p w14:paraId="07B57BBD" w14:textId="77777777" w:rsidR="00C44677" w:rsidRPr="00F24FCB" w:rsidRDefault="00C44677" w:rsidP="00C44677">
      <w:pPr>
        <w:rPr>
          <w:sz w:val="22"/>
          <w:szCs w:val="28"/>
          <w:lang w:eastAsia="x-none"/>
        </w:rPr>
      </w:pPr>
      <w:r w:rsidRPr="00F24FCB">
        <w:rPr>
          <w:sz w:val="22"/>
          <w:szCs w:val="28"/>
          <w:highlight w:val="green"/>
          <w:lang w:eastAsia="x-none"/>
        </w:rPr>
        <w:t>Agreement</w:t>
      </w:r>
    </w:p>
    <w:p w14:paraId="5858B596" w14:textId="77777777" w:rsidR="00C44677" w:rsidRDefault="00C44677" w:rsidP="00C44677">
      <w:pPr>
        <w:rPr>
          <w:sz w:val="22"/>
          <w:szCs w:val="28"/>
          <w:lang w:eastAsia="x-none"/>
        </w:rPr>
      </w:pPr>
      <w:r>
        <w:rPr>
          <w:sz w:val="22"/>
          <w:szCs w:val="28"/>
          <w:lang w:eastAsia="x-none"/>
        </w:rPr>
        <w:t>R</w:t>
      </w:r>
      <w:r w:rsidRPr="00D80D66">
        <w:rPr>
          <w:sz w:val="22"/>
          <w:szCs w:val="28"/>
          <w:lang w:eastAsia="x-none"/>
        </w:rPr>
        <w:t>epetition</w:t>
      </w:r>
      <w:r>
        <w:rPr>
          <w:sz w:val="22"/>
          <w:szCs w:val="28"/>
          <w:lang w:eastAsia="x-none"/>
        </w:rPr>
        <w:t>s larger than 2 are not</w:t>
      </w:r>
      <w:r w:rsidRPr="00D80D66">
        <w:rPr>
          <w:sz w:val="22"/>
          <w:szCs w:val="28"/>
          <w:lang w:eastAsia="x-none"/>
        </w:rPr>
        <w:t xml:space="preserve"> supported in case of 16QAM</w:t>
      </w:r>
      <w:r>
        <w:rPr>
          <w:sz w:val="22"/>
          <w:szCs w:val="28"/>
          <w:lang w:eastAsia="x-none"/>
        </w:rPr>
        <w:t xml:space="preserve"> for downlink</w:t>
      </w:r>
    </w:p>
    <w:p w14:paraId="5E3B109C" w14:textId="77777777" w:rsidR="00C44677" w:rsidRPr="00D80D66" w:rsidRDefault="00C44677" w:rsidP="00C44677">
      <w:pPr>
        <w:pStyle w:val="ListParagraph"/>
        <w:numPr>
          <w:ilvl w:val="0"/>
          <w:numId w:val="40"/>
        </w:numPr>
      </w:pPr>
      <w:r>
        <w:t>FFS: Whether repetition of 2 is supported or not</w:t>
      </w:r>
    </w:p>
    <w:p w14:paraId="1AF917B3" w14:textId="77777777" w:rsidR="00C44677" w:rsidRDefault="00C44677" w:rsidP="00C44677">
      <w:pPr>
        <w:rPr>
          <w:lang w:eastAsia="x-none"/>
        </w:rPr>
      </w:pPr>
    </w:p>
    <w:p w14:paraId="7FB0EBD8" w14:textId="77777777" w:rsidR="00C44677" w:rsidRPr="00E541DA" w:rsidRDefault="00C44677" w:rsidP="00C44677">
      <w:pPr>
        <w:rPr>
          <w:highlight w:val="green"/>
          <w:lang w:eastAsia="zh-CN"/>
        </w:rPr>
      </w:pPr>
      <w:r w:rsidRPr="00E541DA">
        <w:rPr>
          <w:highlight w:val="green"/>
          <w:lang w:eastAsia="zh-CN"/>
        </w:rPr>
        <w:lastRenderedPageBreak/>
        <w:t>Agreement</w:t>
      </w:r>
    </w:p>
    <w:p w14:paraId="4154A997" w14:textId="77777777" w:rsidR="00C44677" w:rsidRDefault="00C44677" w:rsidP="00C44677">
      <w:pPr>
        <w:rPr>
          <w:lang w:eastAsia="zh-CN"/>
        </w:rPr>
      </w:pPr>
      <w:r>
        <w:rPr>
          <w:lang w:eastAsia="zh-CN"/>
        </w:rPr>
        <w:t>16QAM can be used at least for multi-tone transmission with 12 subcarriers.</w:t>
      </w:r>
    </w:p>
    <w:p w14:paraId="67FAE3E3" w14:textId="77777777" w:rsidR="00C44677" w:rsidRDefault="00C44677" w:rsidP="00C44677">
      <w:pPr>
        <w:pStyle w:val="ListParagraph"/>
        <w:numPr>
          <w:ilvl w:val="0"/>
          <w:numId w:val="41"/>
        </w:numPr>
      </w:pPr>
      <w:r>
        <w:t>FFS: 3 and 6 subcarriers.</w:t>
      </w:r>
    </w:p>
    <w:p w14:paraId="400A4E5F" w14:textId="666D575E" w:rsidR="005F6860" w:rsidRDefault="005F6860" w:rsidP="006C1D96">
      <w:pPr>
        <w:rPr>
          <w:lang w:val="en-US"/>
        </w:rPr>
      </w:pPr>
    </w:p>
    <w:p w14:paraId="64AF9A4B" w14:textId="6D79893D" w:rsidR="00874392" w:rsidRDefault="00874392" w:rsidP="006C1D96">
      <w:pPr>
        <w:rPr>
          <w:bCs/>
        </w:rPr>
      </w:pPr>
    </w:p>
    <w:p w14:paraId="6A92D308" w14:textId="77777777" w:rsidR="00C44677" w:rsidRDefault="00C44677" w:rsidP="006C1D96">
      <w:pPr>
        <w:rPr>
          <w:b/>
          <w:bCs/>
        </w:rPr>
      </w:pPr>
    </w:p>
    <w:p w14:paraId="584AE4E6" w14:textId="1FBA8E7D" w:rsidR="00874392" w:rsidRDefault="00874392" w:rsidP="00874392">
      <w:pPr>
        <w:pStyle w:val="Heading1"/>
        <w:numPr>
          <w:ilvl w:val="0"/>
          <w:numId w:val="1"/>
        </w:numPr>
        <w:tabs>
          <w:tab w:val="clear" w:pos="1140"/>
          <w:tab w:val="num" w:pos="720"/>
        </w:tabs>
        <w:ind w:left="720" w:hanging="720"/>
        <w:jc w:val="both"/>
      </w:pPr>
      <w:r>
        <w:t>Downlink aspects</w:t>
      </w:r>
    </w:p>
    <w:p w14:paraId="05767A89" w14:textId="645C4A05" w:rsidR="00E52C13" w:rsidRDefault="00E52C13" w:rsidP="00874392">
      <w:pPr>
        <w:pStyle w:val="Style2"/>
        <w:numPr>
          <w:ilvl w:val="1"/>
          <w:numId w:val="1"/>
        </w:numPr>
      </w:pPr>
      <w:r>
        <w:t>Confirmation of MCS/TBS table</w:t>
      </w:r>
    </w:p>
    <w:p w14:paraId="0D9ED824" w14:textId="77777777" w:rsidR="00E52C13" w:rsidRDefault="00E52C13" w:rsidP="00E52C13">
      <w:pPr>
        <w:rPr>
          <w:lang w:val="en-US"/>
        </w:rPr>
      </w:pPr>
    </w:p>
    <w:p w14:paraId="0C7F8A15" w14:textId="674D9EDE" w:rsidR="00E52C13" w:rsidRDefault="00E52C13" w:rsidP="00E52C13">
      <w:pPr>
        <w:rPr>
          <w:lang w:val="en-US"/>
        </w:rPr>
      </w:pPr>
      <w:r>
        <w:rPr>
          <w:lang w:val="en-US"/>
        </w:rPr>
        <w:t>In RAN1#103-e, a working assumption was made regarding the design of the MCS/TBS table. In the following, we calculate the code rate for in-band and standalone scenarios</w:t>
      </w:r>
      <w:r w:rsidR="00D13C75">
        <w:rPr>
          <w:lang w:val="en-US"/>
        </w:rPr>
        <w:t xml:space="preserve"> for QPSK modulation</w:t>
      </w:r>
      <w:r>
        <w:rPr>
          <w:lang w:val="en-US"/>
        </w:rPr>
        <w:t>:</w:t>
      </w:r>
    </w:p>
    <w:p w14:paraId="513A7275" w14:textId="0692BE96" w:rsidR="00E52C13" w:rsidRDefault="00E52C13" w:rsidP="00507DEB">
      <w:pPr>
        <w:pStyle w:val="Caption"/>
        <w:keepNext/>
        <w:jc w:val="center"/>
      </w:pPr>
      <w:r>
        <w:t xml:space="preserve">Table </w:t>
      </w:r>
      <w:fldSimple w:instr=" SEQ Table \* ARABIC ">
        <w:r>
          <w:rPr>
            <w:noProof/>
          </w:rPr>
          <w:t>1</w:t>
        </w:r>
      </w:fldSimple>
      <w:r>
        <w:t xml:space="preserve"> Working assumption in RAN1#103-e</w:t>
      </w:r>
    </w:p>
    <w:tbl>
      <w:tblPr>
        <w:tblStyle w:val="GridTable5Dark-Accent1"/>
        <w:tblW w:w="5000" w:type="pct"/>
        <w:tblLook w:val="04A0" w:firstRow="1" w:lastRow="0" w:firstColumn="1" w:lastColumn="0" w:noHBand="0" w:noVBand="1"/>
      </w:tblPr>
      <w:tblGrid>
        <w:gridCol w:w="614"/>
        <w:gridCol w:w="1585"/>
        <w:gridCol w:w="1583"/>
        <w:gridCol w:w="917"/>
        <w:gridCol w:w="986"/>
        <w:gridCol w:w="986"/>
        <w:gridCol w:w="986"/>
        <w:gridCol w:w="986"/>
        <w:gridCol w:w="986"/>
      </w:tblGrid>
      <w:tr w:rsidR="00E52C13" w:rsidRPr="00E52C13" w14:paraId="491F14B3" w14:textId="77777777" w:rsidTr="00E52C13">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17DA15F3" w14:textId="77777777" w:rsidR="00E52C13" w:rsidRPr="00E52C13" w:rsidRDefault="00E52C13" w:rsidP="00E52C13">
            <w:pPr>
              <w:spacing w:after="0"/>
              <w:rPr>
                <w:rFonts w:ascii="Calibri" w:hAnsi="Calibri" w:cs="Calibri"/>
                <w:color w:val="000000"/>
                <w:sz w:val="22"/>
                <w:szCs w:val="22"/>
                <w:lang w:val="en-US"/>
              </w:rPr>
            </w:pPr>
            <w:r w:rsidRPr="00E52C13">
              <w:rPr>
                <w:rFonts w:ascii="Calibri" w:hAnsi="Calibri" w:cs="Calibri"/>
                <w:color w:val="000000"/>
                <w:sz w:val="22"/>
                <w:szCs w:val="22"/>
                <w:lang w:val="en-US"/>
              </w:rPr>
              <w:t> </w:t>
            </w:r>
          </w:p>
        </w:tc>
        <w:tc>
          <w:tcPr>
            <w:tcW w:w="823" w:type="pct"/>
            <w:noWrap/>
            <w:hideMark/>
          </w:tcPr>
          <w:p w14:paraId="2488BB75"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w:t>
            </w:r>
          </w:p>
        </w:tc>
        <w:tc>
          <w:tcPr>
            <w:tcW w:w="822" w:type="pct"/>
            <w:noWrap/>
            <w:hideMark/>
          </w:tcPr>
          <w:p w14:paraId="2C8C497A"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2</w:t>
            </w:r>
          </w:p>
        </w:tc>
        <w:tc>
          <w:tcPr>
            <w:tcW w:w="476" w:type="pct"/>
            <w:noWrap/>
            <w:hideMark/>
          </w:tcPr>
          <w:p w14:paraId="1CEB9C39"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3</w:t>
            </w:r>
          </w:p>
        </w:tc>
        <w:tc>
          <w:tcPr>
            <w:tcW w:w="512" w:type="pct"/>
            <w:noWrap/>
            <w:hideMark/>
          </w:tcPr>
          <w:p w14:paraId="15D4F473"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4</w:t>
            </w:r>
          </w:p>
        </w:tc>
        <w:tc>
          <w:tcPr>
            <w:tcW w:w="512" w:type="pct"/>
            <w:noWrap/>
            <w:hideMark/>
          </w:tcPr>
          <w:p w14:paraId="25B2AD08"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5</w:t>
            </w:r>
          </w:p>
        </w:tc>
        <w:tc>
          <w:tcPr>
            <w:tcW w:w="512" w:type="pct"/>
            <w:noWrap/>
            <w:hideMark/>
          </w:tcPr>
          <w:p w14:paraId="52A4C9CC"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6</w:t>
            </w:r>
          </w:p>
        </w:tc>
        <w:tc>
          <w:tcPr>
            <w:tcW w:w="512" w:type="pct"/>
            <w:noWrap/>
            <w:hideMark/>
          </w:tcPr>
          <w:p w14:paraId="16DE724D"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8</w:t>
            </w:r>
          </w:p>
        </w:tc>
        <w:tc>
          <w:tcPr>
            <w:tcW w:w="512" w:type="pct"/>
            <w:noWrap/>
            <w:hideMark/>
          </w:tcPr>
          <w:p w14:paraId="6ED3A99E"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10</w:t>
            </w:r>
          </w:p>
        </w:tc>
      </w:tr>
      <w:tr w:rsidR="00E52C13" w:rsidRPr="00E52C13" w14:paraId="67F3A2A5"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4869EC12"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10</w:t>
            </w:r>
          </w:p>
        </w:tc>
        <w:tc>
          <w:tcPr>
            <w:tcW w:w="823" w:type="pct"/>
            <w:hideMark/>
          </w:tcPr>
          <w:p w14:paraId="22924E99"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144</w:t>
            </w:r>
          </w:p>
        </w:tc>
        <w:tc>
          <w:tcPr>
            <w:tcW w:w="822" w:type="pct"/>
            <w:hideMark/>
          </w:tcPr>
          <w:p w14:paraId="61DE182D"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328</w:t>
            </w:r>
          </w:p>
        </w:tc>
        <w:tc>
          <w:tcPr>
            <w:tcW w:w="476" w:type="pct"/>
            <w:hideMark/>
          </w:tcPr>
          <w:p w14:paraId="205252F6"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504</w:t>
            </w:r>
          </w:p>
        </w:tc>
        <w:tc>
          <w:tcPr>
            <w:tcW w:w="512" w:type="pct"/>
            <w:hideMark/>
          </w:tcPr>
          <w:p w14:paraId="11456E54"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680</w:t>
            </w:r>
          </w:p>
        </w:tc>
        <w:tc>
          <w:tcPr>
            <w:tcW w:w="512" w:type="pct"/>
            <w:hideMark/>
          </w:tcPr>
          <w:p w14:paraId="2FA64084"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872</w:t>
            </w:r>
          </w:p>
        </w:tc>
        <w:tc>
          <w:tcPr>
            <w:tcW w:w="512" w:type="pct"/>
            <w:hideMark/>
          </w:tcPr>
          <w:p w14:paraId="1805E40B"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1032</w:t>
            </w:r>
          </w:p>
        </w:tc>
        <w:tc>
          <w:tcPr>
            <w:tcW w:w="512" w:type="pct"/>
            <w:hideMark/>
          </w:tcPr>
          <w:p w14:paraId="350A368A"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1384</w:t>
            </w:r>
          </w:p>
        </w:tc>
        <w:tc>
          <w:tcPr>
            <w:tcW w:w="512" w:type="pct"/>
            <w:hideMark/>
          </w:tcPr>
          <w:p w14:paraId="63DB1CFB"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1736</w:t>
            </w:r>
          </w:p>
        </w:tc>
      </w:tr>
      <w:tr w:rsidR="00E52C13" w:rsidRPr="00E52C13" w14:paraId="13402DA1"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08B38F80"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11</w:t>
            </w:r>
          </w:p>
        </w:tc>
        <w:tc>
          <w:tcPr>
            <w:tcW w:w="823" w:type="pct"/>
            <w:hideMark/>
          </w:tcPr>
          <w:p w14:paraId="6B94E921"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176</w:t>
            </w:r>
          </w:p>
        </w:tc>
        <w:tc>
          <w:tcPr>
            <w:tcW w:w="822" w:type="pct"/>
            <w:hideMark/>
          </w:tcPr>
          <w:p w14:paraId="4AC089B4"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376</w:t>
            </w:r>
          </w:p>
        </w:tc>
        <w:tc>
          <w:tcPr>
            <w:tcW w:w="476" w:type="pct"/>
            <w:hideMark/>
          </w:tcPr>
          <w:p w14:paraId="576F9BD3"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584</w:t>
            </w:r>
          </w:p>
        </w:tc>
        <w:tc>
          <w:tcPr>
            <w:tcW w:w="512" w:type="pct"/>
            <w:hideMark/>
          </w:tcPr>
          <w:p w14:paraId="6FB9DAE5"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776</w:t>
            </w:r>
          </w:p>
        </w:tc>
        <w:tc>
          <w:tcPr>
            <w:tcW w:w="512" w:type="pct"/>
            <w:hideMark/>
          </w:tcPr>
          <w:p w14:paraId="480F7CF3"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1000</w:t>
            </w:r>
          </w:p>
        </w:tc>
        <w:tc>
          <w:tcPr>
            <w:tcW w:w="512" w:type="pct"/>
            <w:hideMark/>
          </w:tcPr>
          <w:p w14:paraId="15395690"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1192</w:t>
            </w:r>
          </w:p>
        </w:tc>
        <w:tc>
          <w:tcPr>
            <w:tcW w:w="512" w:type="pct"/>
            <w:hideMark/>
          </w:tcPr>
          <w:p w14:paraId="53BA9573"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1608</w:t>
            </w:r>
          </w:p>
        </w:tc>
        <w:tc>
          <w:tcPr>
            <w:tcW w:w="512" w:type="pct"/>
            <w:hideMark/>
          </w:tcPr>
          <w:p w14:paraId="38042D07"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2024</w:t>
            </w:r>
          </w:p>
        </w:tc>
      </w:tr>
      <w:tr w:rsidR="00E52C13" w:rsidRPr="00E52C13" w14:paraId="1EE2A9BC"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202322ED"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12</w:t>
            </w:r>
          </w:p>
        </w:tc>
        <w:tc>
          <w:tcPr>
            <w:tcW w:w="823" w:type="pct"/>
            <w:hideMark/>
          </w:tcPr>
          <w:p w14:paraId="7EFFA2BA"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208</w:t>
            </w:r>
          </w:p>
        </w:tc>
        <w:tc>
          <w:tcPr>
            <w:tcW w:w="822" w:type="pct"/>
            <w:hideMark/>
          </w:tcPr>
          <w:p w14:paraId="3012C876"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440</w:t>
            </w:r>
          </w:p>
        </w:tc>
        <w:tc>
          <w:tcPr>
            <w:tcW w:w="476" w:type="pct"/>
            <w:hideMark/>
          </w:tcPr>
          <w:p w14:paraId="5BA11954"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680</w:t>
            </w:r>
          </w:p>
        </w:tc>
        <w:tc>
          <w:tcPr>
            <w:tcW w:w="512" w:type="pct"/>
            <w:hideMark/>
          </w:tcPr>
          <w:p w14:paraId="4E5589C6"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904</w:t>
            </w:r>
          </w:p>
        </w:tc>
        <w:tc>
          <w:tcPr>
            <w:tcW w:w="512" w:type="pct"/>
            <w:hideMark/>
          </w:tcPr>
          <w:p w14:paraId="42935E1A"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1128</w:t>
            </w:r>
          </w:p>
        </w:tc>
        <w:tc>
          <w:tcPr>
            <w:tcW w:w="512" w:type="pct"/>
            <w:hideMark/>
          </w:tcPr>
          <w:p w14:paraId="2A8DD7E0"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1352</w:t>
            </w:r>
          </w:p>
        </w:tc>
        <w:tc>
          <w:tcPr>
            <w:tcW w:w="512" w:type="pct"/>
            <w:hideMark/>
          </w:tcPr>
          <w:p w14:paraId="1E9F6A58"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1800</w:t>
            </w:r>
          </w:p>
        </w:tc>
        <w:tc>
          <w:tcPr>
            <w:tcW w:w="512" w:type="pct"/>
            <w:hideMark/>
          </w:tcPr>
          <w:p w14:paraId="64BF6DC2" w14:textId="7777777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sz w:val="22"/>
                <w:szCs w:val="22"/>
              </w:rPr>
            </w:pPr>
            <w:r w:rsidRPr="000911B4">
              <w:rPr>
                <w:sz w:val="22"/>
                <w:szCs w:val="22"/>
              </w:rPr>
              <w:t>2280</w:t>
            </w:r>
          </w:p>
        </w:tc>
      </w:tr>
      <w:tr w:rsidR="00E52C13" w:rsidRPr="00E52C13" w14:paraId="585E3935"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7896473E"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13</w:t>
            </w:r>
          </w:p>
        </w:tc>
        <w:tc>
          <w:tcPr>
            <w:tcW w:w="823" w:type="pct"/>
            <w:hideMark/>
          </w:tcPr>
          <w:p w14:paraId="38380D56"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224</w:t>
            </w:r>
          </w:p>
        </w:tc>
        <w:tc>
          <w:tcPr>
            <w:tcW w:w="822" w:type="pct"/>
            <w:hideMark/>
          </w:tcPr>
          <w:p w14:paraId="596460CD"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488</w:t>
            </w:r>
          </w:p>
        </w:tc>
        <w:tc>
          <w:tcPr>
            <w:tcW w:w="476" w:type="pct"/>
            <w:hideMark/>
          </w:tcPr>
          <w:p w14:paraId="7AE27A07"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744</w:t>
            </w:r>
          </w:p>
        </w:tc>
        <w:tc>
          <w:tcPr>
            <w:tcW w:w="512" w:type="pct"/>
            <w:hideMark/>
          </w:tcPr>
          <w:p w14:paraId="5D704B6A"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1032</w:t>
            </w:r>
          </w:p>
        </w:tc>
        <w:tc>
          <w:tcPr>
            <w:tcW w:w="512" w:type="pct"/>
            <w:hideMark/>
          </w:tcPr>
          <w:p w14:paraId="3809F880"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1256</w:t>
            </w:r>
          </w:p>
        </w:tc>
        <w:tc>
          <w:tcPr>
            <w:tcW w:w="512" w:type="pct"/>
            <w:hideMark/>
          </w:tcPr>
          <w:p w14:paraId="718F1BEA"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1544</w:t>
            </w:r>
          </w:p>
        </w:tc>
        <w:tc>
          <w:tcPr>
            <w:tcW w:w="512" w:type="pct"/>
            <w:hideMark/>
          </w:tcPr>
          <w:p w14:paraId="1A2EE2E9"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2024</w:t>
            </w:r>
          </w:p>
        </w:tc>
        <w:tc>
          <w:tcPr>
            <w:tcW w:w="512" w:type="pct"/>
            <w:hideMark/>
          </w:tcPr>
          <w:p w14:paraId="13C3C4B6" w14:textId="77777777"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sz w:val="22"/>
                <w:szCs w:val="22"/>
              </w:rPr>
            </w:pPr>
            <w:r w:rsidRPr="000911B4">
              <w:rPr>
                <w:sz w:val="22"/>
                <w:szCs w:val="22"/>
              </w:rPr>
              <w:t>2536</w:t>
            </w:r>
          </w:p>
        </w:tc>
      </w:tr>
      <w:tr w:rsidR="00E52C13" w:rsidRPr="00E52C13" w14:paraId="4941D58E"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31C57DD9"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14</w:t>
            </w:r>
          </w:p>
        </w:tc>
        <w:tc>
          <w:tcPr>
            <w:tcW w:w="823" w:type="pct"/>
            <w:hideMark/>
          </w:tcPr>
          <w:p w14:paraId="0079AE46" w14:textId="3D77E3E6"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256</w:t>
            </w:r>
          </w:p>
        </w:tc>
        <w:tc>
          <w:tcPr>
            <w:tcW w:w="822" w:type="pct"/>
            <w:hideMark/>
          </w:tcPr>
          <w:p w14:paraId="571F6EFF" w14:textId="254F6DC0"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[552, 536]</w:t>
            </w:r>
          </w:p>
        </w:tc>
        <w:tc>
          <w:tcPr>
            <w:tcW w:w="476" w:type="pct"/>
            <w:hideMark/>
          </w:tcPr>
          <w:p w14:paraId="6BF215FC" w14:textId="67D4747C"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840</w:t>
            </w:r>
          </w:p>
        </w:tc>
        <w:tc>
          <w:tcPr>
            <w:tcW w:w="512" w:type="pct"/>
            <w:hideMark/>
          </w:tcPr>
          <w:p w14:paraId="414258B0" w14:textId="0CE20ECF"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1128</w:t>
            </w:r>
          </w:p>
        </w:tc>
        <w:tc>
          <w:tcPr>
            <w:tcW w:w="512" w:type="pct"/>
            <w:hideMark/>
          </w:tcPr>
          <w:p w14:paraId="29512065" w14:textId="6E956D34"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1416</w:t>
            </w:r>
          </w:p>
        </w:tc>
        <w:tc>
          <w:tcPr>
            <w:tcW w:w="512" w:type="pct"/>
            <w:hideMark/>
          </w:tcPr>
          <w:p w14:paraId="28548EF8" w14:textId="7BB4AAB1"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1736</w:t>
            </w:r>
          </w:p>
        </w:tc>
        <w:tc>
          <w:tcPr>
            <w:tcW w:w="512" w:type="pct"/>
            <w:hideMark/>
          </w:tcPr>
          <w:p w14:paraId="4EFD967C" w14:textId="2E37148F"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2280</w:t>
            </w:r>
          </w:p>
        </w:tc>
        <w:tc>
          <w:tcPr>
            <w:tcW w:w="512" w:type="pct"/>
            <w:hideMark/>
          </w:tcPr>
          <w:p w14:paraId="7182FD71" w14:textId="6CCF6EAE"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2856</w:t>
            </w:r>
          </w:p>
        </w:tc>
      </w:tr>
      <w:tr w:rsidR="00E52C13" w:rsidRPr="00E52C13" w14:paraId="7C58424C"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7DAA8C03"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15</w:t>
            </w:r>
          </w:p>
        </w:tc>
        <w:tc>
          <w:tcPr>
            <w:tcW w:w="823" w:type="pct"/>
            <w:hideMark/>
          </w:tcPr>
          <w:p w14:paraId="12CA50B8" w14:textId="696DA240"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280</w:t>
            </w:r>
          </w:p>
        </w:tc>
        <w:tc>
          <w:tcPr>
            <w:tcW w:w="822" w:type="pct"/>
            <w:hideMark/>
          </w:tcPr>
          <w:p w14:paraId="76875F9C" w14:textId="61125054"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600</w:t>
            </w:r>
          </w:p>
        </w:tc>
        <w:tc>
          <w:tcPr>
            <w:tcW w:w="476" w:type="pct"/>
            <w:hideMark/>
          </w:tcPr>
          <w:p w14:paraId="426BC96D" w14:textId="2B767A89"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904</w:t>
            </w:r>
          </w:p>
        </w:tc>
        <w:tc>
          <w:tcPr>
            <w:tcW w:w="512" w:type="pct"/>
            <w:hideMark/>
          </w:tcPr>
          <w:p w14:paraId="3C1B27D9" w14:textId="06BCD0A0"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1224</w:t>
            </w:r>
          </w:p>
        </w:tc>
        <w:tc>
          <w:tcPr>
            <w:tcW w:w="512" w:type="pct"/>
            <w:hideMark/>
          </w:tcPr>
          <w:p w14:paraId="78D49415" w14:textId="4AD6F8E4"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1544</w:t>
            </w:r>
          </w:p>
        </w:tc>
        <w:tc>
          <w:tcPr>
            <w:tcW w:w="512" w:type="pct"/>
            <w:hideMark/>
          </w:tcPr>
          <w:p w14:paraId="0E41EB2F" w14:textId="755D61AB"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1800</w:t>
            </w:r>
          </w:p>
        </w:tc>
        <w:tc>
          <w:tcPr>
            <w:tcW w:w="512" w:type="pct"/>
            <w:hideMark/>
          </w:tcPr>
          <w:p w14:paraId="11E81FCD" w14:textId="2B05FCEF"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2472</w:t>
            </w:r>
          </w:p>
        </w:tc>
        <w:tc>
          <w:tcPr>
            <w:tcW w:w="512" w:type="pct"/>
            <w:hideMark/>
          </w:tcPr>
          <w:p w14:paraId="1118B805" w14:textId="6953A602"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3112</w:t>
            </w:r>
          </w:p>
        </w:tc>
      </w:tr>
      <w:tr w:rsidR="00E52C13" w:rsidRPr="00E52C13" w14:paraId="43069EC8"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60F45D6F"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16</w:t>
            </w:r>
          </w:p>
        </w:tc>
        <w:tc>
          <w:tcPr>
            <w:tcW w:w="823" w:type="pct"/>
            <w:hideMark/>
          </w:tcPr>
          <w:p w14:paraId="19B16709" w14:textId="34F8E01C"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[328, 296]</w:t>
            </w:r>
          </w:p>
        </w:tc>
        <w:tc>
          <w:tcPr>
            <w:tcW w:w="822" w:type="pct"/>
            <w:hideMark/>
          </w:tcPr>
          <w:p w14:paraId="45CA7379" w14:textId="6C58A610"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632</w:t>
            </w:r>
          </w:p>
        </w:tc>
        <w:tc>
          <w:tcPr>
            <w:tcW w:w="476" w:type="pct"/>
            <w:hideMark/>
          </w:tcPr>
          <w:p w14:paraId="02BCD36F" w14:textId="1373D759"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968</w:t>
            </w:r>
          </w:p>
        </w:tc>
        <w:tc>
          <w:tcPr>
            <w:tcW w:w="512" w:type="pct"/>
            <w:hideMark/>
          </w:tcPr>
          <w:p w14:paraId="21080113" w14:textId="07ED709F"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1288</w:t>
            </w:r>
          </w:p>
        </w:tc>
        <w:tc>
          <w:tcPr>
            <w:tcW w:w="512" w:type="pct"/>
            <w:hideMark/>
          </w:tcPr>
          <w:p w14:paraId="4B1DEEC6" w14:textId="798D44CD"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1608</w:t>
            </w:r>
          </w:p>
        </w:tc>
        <w:tc>
          <w:tcPr>
            <w:tcW w:w="512" w:type="pct"/>
            <w:hideMark/>
          </w:tcPr>
          <w:p w14:paraId="565E0D9A" w14:textId="6E741ACC"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1928</w:t>
            </w:r>
          </w:p>
        </w:tc>
        <w:tc>
          <w:tcPr>
            <w:tcW w:w="512" w:type="pct"/>
            <w:hideMark/>
          </w:tcPr>
          <w:p w14:paraId="713CA775" w14:textId="44D706B5"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2600</w:t>
            </w:r>
          </w:p>
        </w:tc>
        <w:tc>
          <w:tcPr>
            <w:tcW w:w="512" w:type="pct"/>
            <w:hideMark/>
          </w:tcPr>
          <w:p w14:paraId="3EF11D87" w14:textId="2E81BCA6"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3240</w:t>
            </w:r>
          </w:p>
        </w:tc>
      </w:tr>
      <w:tr w:rsidR="00E52C13" w:rsidRPr="00E52C13" w14:paraId="7E25D56A"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70063738"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17</w:t>
            </w:r>
          </w:p>
        </w:tc>
        <w:tc>
          <w:tcPr>
            <w:tcW w:w="823" w:type="pct"/>
            <w:hideMark/>
          </w:tcPr>
          <w:p w14:paraId="39815402" w14:textId="20E34CED"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336</w:t>
            </w:r>
          </w:p>
        </w:tc>
        <w:tc>
          <w:tcPr>
            <w:tcW w:w="822" w:type="pct"/>
            <w:hideMark/>
          </w:tcPr>
          <w:p w14:paraId="3180A386" w14:textId="7C37DF7B"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696</w:t>
            </w:r>
          </w:p>
        </w:tc>
        <w:tc>
          <w:tcPr>
            <w:tcW w:w="476" w:type="pct"/>
            <w:hideMark/>
          </w:tcPr>
          <w:p w14:paraId="2F0E1A81" w14:textId="47F628A5"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1064</w:t>
            </w:r>
          </w:p>
        </w:tc>
        <w:tc>
          <w:tcPr>
            <w:tcW w:w="512" w:type="pct"/>
            <w:hideMark/>
          </w:tcPr>
          <w:p w14:paraId="4B1BA400" w14:textId="1D9C0E69"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1416</w:t>
            </w:r>
          </w:p>
        </w:tc>
        <w:tc>
          <w:tcPr>
            <w:tcW w:w="512" w:type="pct"/>
            <w:hideMark/>
          </w:tcPr>
          <w:p w14:paraId="7E6F655E" w14:textId="17ACF575"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1800</w:t>
            </w:r>
          </w:p>
        </w:tc>
        <w:tc>
          <w:tcPr>
            <w:tcW w:w="512" w:type="pct"/>
            <w:hideMark/>
          </w:tcPr>
          <w:p w14:paraId="1290D165" w14:textId="0809F36A"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2152</w:t>
            </w:r>
          </w:p>
        </w:tc>
        <w:tc>
          <w:tcPr>
            <w:tcW w:w="512" w:type="pct"/>
            <w:hideMark/>
          </w:tcPr>
          <w:p w14:paraId="58BDC81C" w14:textId="29341259"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2856</w:t>
            </w:r>
          </w:p>
        </w:tc>
        <w:tc>
          <w:tcPr>
            <w:tcW w:w="512" w:type="pct"/>
            <w:hideMark/>
          </w:tcPr>
          <w:p w14:paraId="03B2D1C3" w14:textId="0DC97F58"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3624</w:t>
            </w:r>
          </w:p>
        </w:tc>
      </w:tr>
      <w:tr w:rsidR="00E52C13" w:rsidRPr="00E52C13" w14:paraId="30D50756"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0C7950D3"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18</w:t>
            </w:r>
          </w:p>
        </w:tc>
        <w:tc>
          <w:tcPr>
            <w:tcW w:w="823" w:type="pct"/>
            <w:hideMark/>
          </w:tcPr>
          <w:p w14:paraId="251E784F" w14:textId="24D296B2"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376</w:t>
            </w:r>
          </w:p>
        </w:tc>
        <w:tc>
          <w:tcPr>
            <w:tcW w:w="822" w:type="pct"/>
            <w:hideMark/>
          </w:tcPr>
          <w:p w14:paraId="1CFA3762" w14:textId="20FD0B7B"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776</w:t>
            </w:r>
          </w:p>
        </w:tc>
        <w:tc>
          <w:tcPr>
            <w:tcW w:w="476" w:type="pct"/>
            <w:hideMark/>
          </w:tcPr>
          <w:p w14:paraId="462B656C" w14:textId="01940F90"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1160</w:t>
            </w:r>
          </w:p>
        </w:tc>
        <w:tc>
          <w:tcPr>
            <w:tcW w:w="512" w:type="pct"/>
            <w:hideMark/>
          </w:tcPr>
          <w:p w14:paraId="09DEAA44" w14:textId="48849FB0"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1544</w:t>
            </w:r>
          </w:p>
        </w:tc>
        <w:tc>
          <w:tcPr>
            <w:tcW w:w="512" w:type="pct"/>
            <w:hideMark/>
          </w:tcPr>
          <w:p w14:paraId="3E36B7DD" w14:textId="45E41A2C"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1992</w:t>
            </w:r>
          </w:p>
        </w:tc>
        <w:tc>
          <w:tcPr>
            <w:tcW w:w="512" w:type="pct"/>
            <w:hideMark/>
          </w:tcPr>
          <w:p w14:paraId="543865DC" w14:textId="01F95F92"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2344</w:t>
            </w:r>
          </w:p>
        </w:tc>
        <w:tc>
          <w:tcPr>
            <w:tcW w:w="512" w:type="pct"/>
            <w:hideMark/>
          </w:tcPr>
          <w:p w14:paraId="12A89B31" w14:textId="1EF652E4"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3112</w:t>
            </w:r>
          </w:p>
        </w:tc>
        <w:tc>
          <w:tcPr>
            <w:tcW w:w="512" w:type="pct"/>
            <w:hideMark/>
          </w:tcPr>
          <w:p w14:paraId="69565A59" w14:textId="4C2DFA07"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4008</w:t>
            </w:r>
          </w:p>
        </w:tc>
      </w:tr>
      <w:tr w:rsidR="00E52C13" w:rsidRPr="00E52C13" w14:paraId="26A8308C"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77874382"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19</w:t>
            </w:r>
          </w:p>
        </w:tc>
        <w:tc>
          <w:tcPr>
            <w:tcW w:w="823" w:type="pct"/>
            <w:hideMark/>
          </w:tcPr>
          <w:p w14:paraId="1B35C731" w14:textId="47C09038"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408</w:t>
            </w:r>
          </w:p>
        </w:tc>
        <w:tc>
          <w:tcPr>
            <w:tcW w:w="822" w:type="pct"/>
            <w:hideMark/>
          </w:tcPr>
          <w:p w14:paraId="79276B1A" w14:textId="0C3253B6"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840</w:t>
            </w:r>
          </w:p>
        </w:tc>
        <w:tc>
          <w:tcPr>
            <w:tcW w:w="476" w:type="pct"/>
            <w:hideMark/>
          </w:tcPr>
          <w:p w14:paraId="7844CF82" w14:textId="1099EB2F"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1288</w:t>
            </w:r>
          </w:p>
        </w:tc>
        <w:tc>
          <w:tcPr>
            <w:tcW w:w="512" w:type="pct"/>
            <w:hideMark/>
          </w:tcPr>
          <w:p w14:paraId="02D9B33A" w14:textId="634FEB10"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1736</w:t>
            </w:r>
          </w:p>
        </w:tc>
        <w:tc>
          <w:tcPr>
            <w:tcW w:w="512" w:type="pct"/>
            <w:hideMark/>
          </w:tcPr>
          <w:p w14:paraId="74BD7B6E" w14:textId="061F521D"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2152</w:t>
            </w:r>
          </w:p>
        </w:tc>
        <w:tc>
          <w:tcPr>
            <w:tcW w:w="512" w:type="pct"/>
            <w:hideMark/>
          </w:tcPr>
          <w:p w14:paraId="2435101E" w14:textId="1597F236"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2600</w:t>
            </w:r>
          </w:p>
        </w:tc>
        <w:tc>
          <w:tcPr>
            <w:tcW w:w="512" w:type="pct"/>
            <w:hideMark/>
          </w:tcPr>
          <w:p w14:paraId="22B821B2" w14:textId="391B9B5B"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3496</w:t>
            </w:r>
          </w:p>
        </w:tc>
        <w:tc>
          <w:tcPr>
            <w:tcW w:w="512" w:type="pct"/>
            <w:hideMark/>
          </w:tcPr>
          <w:p w14:paraId="0CF1787E" w14:textId="3D6969AD"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4264</w:t>
            </w:r>
          </w:p>
        </w:tc>
      </w:tr>
      <w:tr w:rsidR="00E52C13" w:rsidRPr="00E52C13" w14:paraId="3564E65C"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1D5B3C3C"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20</w:t>
            </w:r>
          </w:p>
        </w:tc>
        <w:tc>
          <w:tcPr>
            <w:tcW w:w="823" w:type="pct"/>
            <w:hideMark/>
          </w:tcPr>
          <w:p w14:paraId="50228750" w14:textId="1B28CDC4"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440</w:t>
            </w:r>
          </w:p>
        </w:tc>
        <w:tc>
          <w:tcPr>
            <w:tcW w:w="822" w:type="pct"/>
            <w:hideMark/>
          </w:tcPr>
          <w:p w14:paraId="57ADE6C5" w14:textId="21153A80"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904</w:t>
            </w:r>
          </w:p>
        </w:tc>
        <w:tc>
          <w:tcPr>
            <w:tcW w:w="476" w:type="pct"/>
            <w:hideMark/>
          </w:tcPr>
          <w:p w14:paraId="457B042F" w14:textId="203026E3"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1384</w:t>
            </w:r>
          </w:p>
        </w:tc>
        <w:tc>
          <w:tcPr>
            <w:tcW w:w="512" w:type="pct"/>
            <w:hideMark/>
          </w:tcPr>
          <w:p w14:paraId="1B5C5924" w14:textId="17AAAF28"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1864</w:t>
            </w:r>
          </w:p>
        </w:tc>
        <w:tc>
          <w:tcPr>
            <w:tcW w:w="512" w:type="pct"/>
            <w:hideMark/>
          </w:tcPr>
          <w:p w14:paraId="40D47A4B" w14:textId="5F663BD0"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2344</w:t>
            </w:r>
          </w:p>
        </w:tc>
        <w:tc>
          <w:tcPr>
            <w:tcW w:w="512" w:type="pct"/>
            <w:hideMark/>
          </w:tcPr>
          <w:p w14:paraId="32645C46" w14:textId="6A66112C"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2792</w:t>
            </w:r>
          </w:p>
        </w:tc>
        <w:tc>
          <w:tcPr>
            <w:tcW w:w="512" w:type="pct"/>
            <w:hideMark/>
          </w:tcPr>
          <w:p w14:paraId="4F34B8C7" w14:textId="6A4238D6"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3752</w:t>
            </w:r>
          </w:p>
        </w:tc>
        <w:tc>
          <w:tcPr>
            <w:tcW w:w="512" w:type="pct"/>
            <w:hideMark/>
          </w:tcPr>
          <w:p w14:paraId="34A191D8" w14:textId="41869BF4" w:rsidR="00E52C13" w:rsidRPr="000911B4" w:rsidRDefault="00E52C13" w:rsidP="00E52C1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lang w:val="en-US"/>
              </w:rPr>
            </w:pPr>
            <w:r w:rsidRPr="000911B4">
              <w:rPr>
                <w:sz w:val="22"/>
                <w:szCs w:val="22"/>
              </w:rPr>
              <w:t>4584</w:t>
            </w:r>
          </w:p>
        </w:tc>
      </w:tr>
      <w:tr w:rsidR="00E52C13" w:rsidRPr="00E52C13" w14:paraId="1875E040"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319" w:type="pct"/>
            <w:noWrap/>
            <w:hideMark/>
          </w:tcPr>
          <w:p w14:paraId="7AE6178F"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21</w:t>
            </w:r>
          </w:p>
        </w:tc>
        <w:tc>
          <w:tcPr>
            <w:tcW w:w="823" w:type="pct"/>
            <w:hideMark/>
          </w:tcPr>
          <w:p w14:paraId="6822B55E" w14:textId="48388903"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488</w:t>
            </w:r>
          </w:p>
        </w:tc>
        <w:tc>
          <w:tcPr>
            <w:tcW w:w="822" w:type="pct"/>
            <w:hideMark/>
          </w:tcPr>
          <w:p w14:paraId="1694D10F" w14:textId="12A7542F"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1000</w:t>
            </w:r>
          </w:p>
        </w:tc>
        <w:tc>
          <w:tcPr>
            <w:tcW w:w="476" w:type="pct"/>
            <w:hideMark/>
          </w:tcPr>
          <w:p w14:paraId="6624F43B" w14:textId="3D454619"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1480</w:t>
            </w:r>
          </w:p>
        </w:tc>
        <w:tc>
          <w:tcPr>
            <w:tcW w:w="512" w:type="pct"/>
            <w:hideMark/>
          </w:tcPr>
          <w:p w14:paraId="32BA55B9" w14:textId="5F7AAD2F"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1992</w:t>
            </w:r>
          </w:p>
        </w:tc>
        <w:tc>
          <w:tcPr>
            <w:tcW w:w="512" w:type="pct"/>
            <w:hideMark/>
          </w:tcPr>
          <w:p w14:paraId="31776F54" w14:textId="01D6857A"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[2472, 2536]</w:t>
            </w:r>
          </w:p>
        </w:tc>
        <w:tc>
          <w:tcPr>
            <w:tcW w:w="512" w:type="pct"/>
            <w:hideMark/>
          </w:tcPr>
          <w:p w14:paraId="4DF6AA2E" w14:textId="1A56D948"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2984</w:t>
            </w:r>
          </w:p>
        </w:tc>
        <w:tc>
          <w:tcPr>
            <w:tcW w:w="512" w:type="pct"/>
            <w:hideMark/>
          </w:tcPr>
          <w:p w14:paraId="0AEB7730" w14:textId="233AAB9B"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4008</w:t>
            </w:r>
          </w:p>
        </w:tc>
        <w:tc>
          <w:tcPr>
            <w:tcW w:w="512" w:type="pct"/>
            <w:hideMark/>
          </w:tcPr>
          <w:p w14:paraId="06482310" w14:textId="5EF82B9C" w:rsidR="00E52C13" w:rsidRPr="000911B4" w:rsidRDefault="00E52C13" w:rsidP="00E52C1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0911B4">
              <w:rPr>
                <w:sz w:val="22"/>
                <w:szCs w:val="22"/>
              </w:rPr>
              <w:t>4968</w:t>
            </w:r>
          </w:p>
        </w:tc>
      </w:tr>
    </w:tbl>
    <w:p w14:paraId="774E2895" w14:textId="0F2B5718" w:rsidR="00E52C13" w:rsidRDefault="00E52C13" w:rsidP="00E52C13">
      <w:pPr>
        <w:rPr>
          <w:lang w:val="en-US"/>
        </w:rPr>
      </w:pPr>
    </w:p>
    <w:p w14:paraId="75D2FBBD" w14:textId="4EEC8926" w:rsidR="00E52C13" w:rsidRDefault="00E52C13" w:rsidP="00E52C13">
      <w:pPr>
        <w:pStyle w:val="Caption"/>
        <w:keepNext/>
        <w:jc w:val="center"/>
      </w:pPr>
      <w:r>
        <w:t xml:space="preserve">Table </w:t>
      </w:r>
      <w:fldSimple w:instr=" SEQ Table \* ARABIC ">
        <w:r>
          <w:rPr>
            <w:noProof/>
          </w:rPr>
          <w:t>2</w:t>
        </w:r>
      </w:fldSimple>
      <w:r>
        <w:t xml:space="preserve"> Code rates for standalone</w:t>
      </w:r>
      <w:r w:rsidR="00D42D98">
        <w:t xml:space="preserve"> QPSK</w:t>
      </w:r>
      <w:r>
        <w:t xml:space="preserve"> - 1 port (in red, entries using 64-QAM)</w:t>
      </w:r>
    </w:p>
    <w:tbl>
      <w:tblPr>
        <w:tblStyle w:val="GridTable5Dark-Accent1"/>
        <w:tblW w:w="5000" w:type="pct"/>
        <w:tblLook w:val="04A0" w:firstRow="1" w:lastRow="0" w:firstColumn="1" w:lastColumn="0" w:noHBand="0" w:noVBand="1"/>
      </w:tblPr>
      <w:tblGrid>
        <w:gridCol w:w="535"/>
        <w:gridCol w:w="1034"/>
        <w:gridCol w:w="1508"/>
        <w:gridCol w:w="1281"/>
        <w:gridCol w:w="872"/>
        <w:gridCol w:w="1371"/>
        <w:gridCol w:w="1281"/>
        <w:gridCol w:w="1009"/>
        <w:gridCol w:w="738"/>
      </w:tblGrid>
      <w:tr w:rsidR="00E52C13" w:rsidRPr="00E52C13" w14:paraId="30A8C4FF" w14:textId="77777777" w:rsidTr="00E52C13">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502E885C" w14:textId="77777777" w:rsidR="00E52C13" w:rsidRPr="00E52C13" w:rsidRDefault="00E52C13" w:rsidP="00E52C13">
            <w:pPr>
              <w:spacing w:after="0"/>
              <w:rPr>
                <w:sz w:val="24"/>
                <w:szCs w:val="24"/>
                <w:lang w:val="en-US"/>
              </w:rPr>
            </w:pPr>
          </w:p>
        </w:tc>
        <w:tc>
          <w:tcPr>
            <w:tcW w:w="537" w:type="pct"/>
            <w:noWrap/>
            <w:hideMark/>
          </w:tcPr>
          <w:p w14:paraId="24321EBF"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w:t>
            </w:r>
          </w:p>
        </w:tc>
        <w:tc>
          <w:tcPr>
            <w:tcW w:w="783" w:type="pct"/>
            <w:noWrap/>
            <w:hideMark/>
          </w:tcPr>
          <w:p w14:paraId="31D23963"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2</w:t>
            </w:r>
          </w:p>
        </w:tc>
        <w:tc>
          <w:tcPr>
            <w:tcW w:w="665" w:type="pct"/>
            <w:noWrap/>
            <w:hideMark/>
          </w:tcPr>
          <w:p w14:paraId="68F0670D"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3</w:t>
            </w:r>
          </w:p>
        </w:tc>
        <w:tc>
          <w:tcPr>
            <w:tcW w:w="453" w:type="pct"/>
            <w:noWrap/>
            <w:hideMark/>
          </w:tcPr>
          <w:p w14:paraId="69AE40A0"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4</w:t>
            </w:r>
          </w:p>
        </w:tc>
        <w:tc>
          <w:tcPr>
            <w:tcW w:w="712" w:type="pct"/>
            <w:noWrap/>
            <w:hideMark/>
          </w:tcPr>
          <w:p w14:paraId="5CF23156"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5</w:t>
            </w:r>
          </w:p>
        </w:tc>
        <w:tc>
          <w:tcPr>
            <w:tcW w:w="665" w:type="pct"/>
            <w:noWrap/>
            <w:hideMark/>
          </w:tcPr>
          <w:p w14:paraId="525B89B5"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6</w:t>
            </w:r>
          </w:p>
        </w:tc>
        <w:tc>
          <w:tcPr>
            <w:tcW w:w="524" w:type="pct"/>
            <w:noWrap/>
            <w:hideMark/>
          </w:tcPr>
          <w:p w14:paraId="1CBEB9F3"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8</w:t>
            </w:r>
          </w:p>
        </w:tc>
        <w:tc>
          <w:tcPr>
            <w:tcW w:w="383" w:type="pct"/>
            <w:noWrap/>
            <w:hideMark/>
          </w:tcPr>
          <w:p w14:paraId="5BF066E8"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10</w:t>
            </w:r>
          </w:p>
        </w:tc>
      </w:tr>
      <w:tr w:rsidR="00E52C13" w:rsidRPr="00E52C13" w14:paraId="1F32BE98"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559A47FF"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10</w:t>
            </w:r>
          </w:p>
        </w:tc>
        <w:tc>
          <w:tcPr>
            <w:tcW w:w="537" w:type="pct"/>
            <w:noWrap/>
            <w:hideMark/>
          </w:tcPr>
          <w:p w14:paraId="1AC8E7E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0.525</w:t>
            </w:r>
          </w:p>
        </w:tc>
        <w:tc>
          <w:tcPr>
            <w:tcW w:w="783" w:type="pct"/>
            <w:noWrap/>
            <w:hideMark/>
          </w:tcPr>
          <w:p w14:paraId="2875D387"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0.55</w:t>
            </w:r>
          </w:p>
        </w:tc>
        <w:tc>
          <w:tcPr>
            <w:tcW w:w="665" w:type="pct"/>
            <w:noWrap/>
            <w:hideMark/>
          </w:tcPr>
          <w:p w14:paraId="4B409B8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0.55</w:t>
            </w:r>
          </w:p>
        </w:tc>
        <w:tc>
          <w:tcPr>
            <w:tcW w:w="453" w:type="pct"/>
            <w:noWrap/>
            <w:hideMark/>
          </w:tcPr>
          <w:p w14:paraId="089AD6A5"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0.55</w:t>
            </w:r>
          </w:p>
        </w:tc>
        <w:tc>
          <w:tcPr>
            <w:tcW w:w="712" w:type="pct"/>
            <w:noWrap/>
            <w:hideMark/>
          </w:tcPr>
          <w:p w14:paraId="37293A8E"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0.56</w:t>
            </w:r>
          </w:p>
        </w:tc>
        <w:tc>
          <w:tcPr>
            <w:tcW w:w="665" w:type="pct"/>
            <w:noWrap/>
            <w:hideMark/>
          </w:tcPr>
          <w:p w14:paraId="43B81F6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0.55</w:t>
            </w:r>
          </w:p>
        </w:tc>
        <w:tc>
          <w:tcPr>
            <w:tcW w:w="524" w:type="pct"/>
            <w:noWrap/>
            <w:hideMark/>
          </w:tcPr>
          <w:p w14:paraId="099A30CE"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0.55</w:t>
            </w:r>
          </w:p>
        </w:tc>
        <w:tc>
          <w:tcPr>
            <w:tcW w:w="383" w:type="pct"/>
            <w:noWrap/>
            <w:hideMark/>
          </w:tcPr>
          <w:p w14:paraId="7B4EF5A5"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0.55</w:t>
            </w:r>
          </w:p>
        </w:tc>
      </w:tr>
      <w:tr w:rsidR="00E52C13" w:rsidRPr="00E52C13" w14:paraId="0B38B6EE"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78C6863C"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11</w:t>
            </w:r>
          </w:p>
        </w:tc>
        <w:tc>
          <w:tcPr>
            <w:tcW w:w="537" w:type="pct"/>
            <w:noWrap/>
            <w:hideMark/>
          </w:tcPr>
          <w:p w14:paraId="7318B4C3"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0.625</w:t>
            </w:r>
          </w:p>
        </w:tc>
        <w:tc>
          <w:tcPr>
            <w:tcW w:w="783" w:type="pct"/>
            <w:noWrap/>
            <w:hideMark/>
          </w:tcPr>
          <w:p w14:paraId="15DB9E8B"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0.625</w:t>
            </w:r>
          </w:p>
        </w:tc>
        <w:tc>
          <w:tcPr>
            <w:tcW w:w="665" w:type="pct"/>
            <w:noWrap/>
            <w:hideMark/>
          </w:tcPr>
          <w:p w14:paraId="255DFE2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0.633333</w:t>
            </w:r>
          </w:p>
        </w:tc>
        <w:tc>
          <w:tcPr>
            <w:tcW w:w="453" w:type="pct"/>
            <w:noWrap/>
            <w:hideMark/>
          </w:tcPr>
          <w:p w14:paraId="21EC1F3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0.625</w:t>
            </w:r>
          </w:p>
        </w:tc>
        <w:tc>
          <w:tcPr>
            <w:tcW w:w="712" w:type="pct"/>
            <w:noWrap/>
            <w:hideMark/>
          </w:tcPr>
          <w:p w14:paraId="7A7592C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0.64</w:t>
            </w:r>
          </w:p>
        </w:tc>
        <w:tc>
          <w:tcPr>
            <w:tcW w:w="665" w:type="pct"/>
            <w:noWrap/>
            <w:hideMark/>
          </w:tcPr>
          <w:p w14:paraId="0B8C1544"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0.633333</w:t>
            </w:r>
          </w:p>
        </w:tc>
        <w:tc>
          <w:tcPr>
            <w:tcW w:w="524" w:type="pct"/>
            <w:noWrap/>
            <w:hideMark/>
          </w:tcPr>
          <w:p w14:paraId="18187DB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0.6375</w:t>
            </w:r>
          </w:p>
        </w:tc>
        <w:tc>
          <w:tcPr>
            <w:tcW w:w="383" w:type="pct"/>
            <w:noWrap/>
            <w:hideMark/>
          </w:tcPr>
          <w:p w14:paraId="7E9A945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0.64</w:t>
            </w:r>
          </w:p>
        </w:tc>
      </w:tr>
      <w:tr w:rsidR="00E52C13" w:rsidRPr="00E52C13" w14:paraId="34EBED6E"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19CE714D"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12</w:t>
            </w:r>
          </w:p>
        </w:tc>
        <w:tc>
          <w:tcPr>
            <w:tcW w:w="537" w:type="pct"/>
            <w:noWrap/>
            <w:hideMark/>
          </w:tcPr>
          <w:p w14:paraId="1FDD4A3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0.725</w:t>
            </w:r>
          </w:p>
        </w:tc>
        <w:tc>
          <w:tcPr>
            <w:tcW w:w="783" w:type="pct"/>
            <w:noWrap/>
            <w:hideMark/>
          </w:tcPr>
          <w:p w14:paraId="07754FD7"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0.725</w:t>
            </w:r>
          </w:p>
        </w:tc>
        <w:tc>
          <w:tcPr>
            <w:tcW w:w="665" w:type="pct"/>
            <w:noWrap/>
            <w:hideMark/>
          </w:tcPr>
          <w:p w14:paraId="3A84AA7F"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0.733333</w:t>
            </w:r>
          </w:p>
        </w:tc>
        <w:tc>
          <w:tcPr>
            <w:tcW w:w="453" w:type="pct"/>
            <w:noWrap/>
            <w:hideMark/>
          </w:tcPr>
          <w:p w14:paraId="0E8D973E"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0.725</w:t>
            </w:r>
          </w:p>
        </w:tc>
        <w:tc>
          <w:tcPr>
            <w:tcW w:w="712" w:type="pct"/>
            <w:noWrap/>
            <w:hideMark/>
          </w:tcPr>
          <w:p w14:paraId="68EFD57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0.72</w:t>
            </w:r>
          </w:p>
        </w:tc>
        <w:tc>
          <w:tcPr>
            <w:tcW w:w="665" w:type="pct"/>
            <w:noWrap/>
            <w:hideMark/>
          </w:tcPr>
          <w:p w14:paraId="53DD8CC0"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0.716667</w:t>
            </w:r>
          </w:p>
        </w:tc>
        <w:tc>
          <w:tcPr>
            <w:tcW w:w="524" w:type="pct"/>
            <w:noWrap/>
            <w:hideMark/>
          </w:tcPr>
          <w:p w14:paraId="756D7D02"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0.7125</w:t>
            </w:r>
          </w:p>
        </w:tc>
        <w:tc>
          <w:tcPr>
            <w:tcW w:w="383" w:type="pct"/>
            <w:noWrap/>
            <w:hideMark/>
          </w:tcPr>
          <w:p w14:paraId="0461BF1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0.72</w:t>
            </w:r>
          </w:p>
        </w:tc>
      </w:tr>
      <w:tr w:rsidR="00E52C13" w:rsidRPr="00E52C13" w14:paraId="03028277"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5A007145"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13</w:t>
            </w:r>
          </w:p>
        </w:tc>
        <w:tc>
          <w:tcPr>
            <w:tcW w:w="537" w:type="pct"/>
            <w:noWrap/>
            <w:hideMark/>
          </w:tcPr>
          <w:p w14:paraId="5E065BE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0.775</w:t>
            </w:r>
          </w:p>
        </w:tc>
        <w:tc>
          <w:tcPr>
            <w:tcW w:w="783" w:type="pct"/>
            <w:noWrap/>
            <w:hideMark/>
          </w:tcPr>
          <w:p w14:paraId="34FF8B3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w:t>
            </w:r>
          </w:p>
        </w:tc>
        <w:tc>
          <w:tcPr>
            <w:tcW w:w="665" w:type="pct"/>
            <w:noWrap/>
            <w:hideMark/>
          </w:tcPr>
          <w:p w14:paraId="4A8CE44C"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w:t>
            </w:r>
          </w:p>
        </w:tc>
        <w:tc>
          <w:tcPr>
            <w:tcW w:w="453" w:type="pct"/>
            <w:noWrap/>
            <w:hideMark/>
          </w:tcPr>
          <w:p w14:paraId="1A1F023E"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0.825</w:t>
            </w:r>
          </w:p>
        </w:tc>
        <w:tc>
          <w:tcPr>
            <w:tcW w:w="712" w:type="pct"/>
            <w:noWrap/>
            <w:hideMark/>
          </w:tcPr>
          <w:p w14:paraId="32A5B4B4"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w:t>
            </w:r>
          </w:p>
        </w:tc>
        <w:tc>
          <w:tcPr>
            <w:tcW w:w="665" w:type="pct"/>
            <w:noWrap/>
            <w:hideMark/>
          </w:tcPr>
          <w:p w14:paraId="1A122F5D"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0.816667</w:t>
            </w:r>
          </w:p>
        </w:tc>
        <w:tc>
          <w:tcPr>
            <w:tcW w:w="524" w:type="pct"/>
            <w:noWrap/>
            <w:hideMark/>
          </w:tcPr>
          <w:p w14:paraId="46AFD1AF"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w:t>
            </w:r>
          </w:p>
        </w:tc>
        <w:tc>
          <w:tcPr>
            <w:tcW w:w="383" w:type="pct"/>
            <w:noWrap/>
            <w:hideMark/>
          </w:tcPr>
          <w:p w14:paraId="620C0AAD"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w:t>
            </w:r>
          </w:p>
        </w:tc>
      </w:tr>
      <w:tr w:rsidR="00E52C13" w:rsidRPr="00E52C13" w14:paraId="0B4B4488"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1253CD20"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14</w:t>
            </w:r>
          </w:p>
        </w:tc>
        <w:tc>
          <w:tcPr>
            <w:tcW w:w="537" w:type="pct"/>
            <w:noWrap/>
            <w:hideMark/>
          </w:tcPr>
          <w:p w14:paraId="33F0F974"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0.875</w:t>
            </w:r>
          </w:p>
        </w:tc>
        <w:tc>
          <w:tcPr>
            <w:tcW w:w="783" w:type="pct"/>
            <w:noWrap/>
            <w:hideMark/>
          </w:tcPr>
          <w:p w14:paraId="3E9EA3CB" w14:textId="77777777" w:rsidR="00E52C13" w:rsidRPr="00E52C13" w:rsidRDefault="00E52C13" w:rsidP="00E52C13">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 0.875}</w:t>
            </w:r>
          </w:p>
        </w:tc>
        <w:tc>
          <w:tcPr>
            <w:tcW w:w="665" w:type="pct"/>
            <w:noWrap/>
            <w:hideMark/>
          </w:tcPr>
          <w:p w14:paraId="66FE759D"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w:t>
            </w:r>
          </w:p>
        </w:tc>
        <w:tc>
          <w:tcPr>
            <w:tcW w:w="453" w:type="pct"/>
            <w:noWrap/>
            <w:hideMark/>
          </w:tcPr>
          <w:p w14:paraId="4AF30431"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w:t>
            </w:r>
          </w:p>
        </w:tc>
        <w:tc>
          <w:tcPr>
            <w:tcW w:w="712" w:type="pct"/>
            <w:noWrap/>
            <w:hideMark/>
          </w:tcPr>
          <w:p w14:paraId="67F4A4D0"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w:t>
            </w:r>
          </w:p>
        </w:tc>
        <w:tc>
          <w:tcPr>
            <w:tcW w:w="665" w:type="pct"/>
            <w:noWrap/>
            <w:hideMark/>
          </w:tcPr>
          <w:p w14:paraId="2F63B7AD"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0.916667</w:t>
            </w:r>
          </w:p>
        </w:tc>
        <w:tc>
          <w:tcPr>
            <w:tcW w:w="524" w:type="pct"/>
            <w:noWrap/>
            <w:hideMark/>
          </w:tcPr>
          <w:p w14:paraId="1F8A21D8"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w:t>
            </w:r>
          </w:p>
        </w:tc>
        <w:tc>
          <w:tcPr>
            <w:tcW w:w="383" w:type="pct"/>
            <w:noWrap/>
            <w:hideMark/>
          </w:tcPr>
          <w:p w14:paraId="1141259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w:t>
            </w:r>
          </w:p>
        </w:tc>
      </w:tr>
      <w:tr w:rsidR="00E52C13" w:rsidRPr="00E52C13" w14:paraId="1EB44025"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6190DDDC"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15</w:t>
            </w:r>
          </w:p>
        </w:tc>
        <w:tc>
          <w:tcPr>
            <w:tcW w:w="537" w:type="pct"/>
            <w:noWrap/>
            <w:hideMark/>
          </w:tcPr>
          <w:p w14:paraId="0D9C3391"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0.95</w:t>
            </w:r>
          </w:p>
        </w:tc>
        <w:tc>
          <w:tcPr>
            <w:tcW w:w="783" w:type="pct"/>
            <w:noWrap/>
            <w:hideMark/>
          </w:tcPr>
          <w:p w14:paraId="3C72F1B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0.975</w:t>
            </w:r>
          </w:p>
        </w:tc>
        <w:tc>
          <w:tcPr>
            <w:tcW w:w="665" w:type="pct"/>
            <w:noWrap/>
            <w:hideMark/>
          </w:tcPr>
          <w:p w14:paraId="20AF70CB"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0.966667</w:t>
            </w:r>
          </w:p>
        </w:tc>
        <w:tc>
          <w:tcPr>
            <w:tcW w:w="453" w:type="pct"/>
            <w:noWrap/>
            <w:hideMark/>
          </w:tcPr>
          <w:p w14:paraId="0586CC87"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0.975</w:t>
            </w:r>
          </w:p>
        </w:tc>
        <w:tc>
          <w:tcPr>
            <w:tcW w:w="712" w:type="pct"/>
            <w:noWrap/>
            <w:hideMark/>
          </w:tcPr>
          <w:p w14:paraId="1F61140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0.98</w:t>
            </w:r>
          </w:p>
        </w:tc>
        <w:tc>
          <w:tcPr>
            <w:tcW w:w="665" w:type="pct"/>
            <w:noWrap/>
            <w:hideMark/>
          </w:tcPr>
          <w:p w14:paraId="6A4A719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0.95</w:t>
            </w:r>
          </w:p>
        </w:tc>
        <w:tc>
          <w:tcPr>
            <w:tcW w:w="524" w:type="pct"/>
            <w:noWrap/>
            <w:hideMark/>
          </w:tcPr>
          <w:p w14:paraId="44F3886A"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0.975</w:t>
            </w:r>
          </w:p>
        </w:tc>
        <w:tc>
          <w:tcPr>
            <w:tcW w:w="383" w:type="pct"/>
            <w:noWrap/>
            <w:hideMark/>
          </w:tcPr>
          <w:p w14:paraId="4DC521F3"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0.98</w:t>
            </w:r>
          </w:p>
        </w:tc>
      </w:tr>
      <w:tr w:rsidR="00E52C13" w:rsidRPr="00E52C13" w14:paraId="2C95F510"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040D8F41"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16</w:t>
            </w:r>
          </w:p>
        </w:tc>
        <w:tc>
          <w:tcPr>
            <w:tcW w:w="537" w:type="pct"/>
            <w:noWrap/>
            <w:hideMark/>
          </w:tcPr>
          <w:p w14:paraId="173D72DA" w14:textId="77777777" w:rsidR="00E52C13" w:rsidRPr="00E52C13" w:rsidRDefault="00E52C13" w:rsidP="00E52C13">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 1}</w:t>
            </w:r>
          </w:p>
        </w:tc>
        <w:tc>
          <w:tcPr>
            <w:tcW w:w="783" w:type="pct"/>
            <w:noWrap/>
            <w:hideMark/>
          </w:tcPr>
          <w:p w14:paraId="2B6BDE8D"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1.025</w:t>
            </w:r>
          </w:p>
        </w:tc>
        <w:tc>
          <w:tcPr>
            <w:tcW w:w="665" w:type="pct"/>
            <w:noWrap/>
            <w:hideMark/>
          </w:tcPr>
          <w:p w14:paraId="64459A64"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1.033333</w:t>
            </w:r>
          </w:p>
        </w:tc>
        <w:tc>
          <w:tcPr>
            <w:tcW w:w="453" w:type="pct"/>
            <w:noWrap/>
            <w:hideMark/>
          </w:tcPr>
          <w:p w14:paraId="5D40DFFE"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1.025</w:t>
            </w:r>
          </w:p>
        </w:tc>
        <w:tc>
          <w:tcPr>
            <w:tcW w:w="712" w:type="pct"/>
            <w:noWrap/>
            <w:hideMark/>
          </w:tcPr>
          <w:p w14:paraId="1CDE022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1.02</w:t>
            </w:r>
          </w:p>
        </w:tc>
        <w:tc>
          <w:tcPr>
            <w:tcW w:w="665" w:type="pct"/>
            <w:noWrap/>
            <w:hideMark/>
          </w:tcPr>
          <w:p w14:paraId="0C05FEDF"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1.016667</w:t>
            </w:r>
          </w:p>
        </w:tc>
        <w:tc>
          <w:tcPr>
            <w:tcW w:w="524" w:type="pct"/>
            <w:noWrap/>
            <w:hideMark/>
          </w:tcPr>
          <w:p w14:paraId="5D0F5CE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1.025</w:t>
            </w:r>
          </w:p>
        </w:tc>
        <w:tc>
          <w:tcPr>
            <w:tcW w:w="383" w:type="pct"/>
            <w:noWrap/>
            <w:hideMark/>
          </w:tcPr>
          <w:p w14:paraId="316C8E25"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1.02</w:t>
            </w:r>
          </w:p>
        </w:tc>
      </w:tr>
      <w:tr w:rsidR="00E52C13" w:rsidRPr="00E52C13" w14:paraId="78C6D7DB"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0FE73591"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17</w:t>
            </w:r>
          </w:p>
        </w:tc>
        <w:tc>
          <w:tcPr>
            <w:tcW w:w="537" w:type="pct"/>
            <w:noWrap/>
            <w:hideMark/>
          </w:tcPr>
          <w:p w14:paraId="33FEAB7B"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1.125</w:t>
            </w:r>
          </w:p>
        </w:tc>
        <w:tc>
          <w:tcPr>
            <w:tcW w:w="783" w:type="pct"/>
            <w:noWrap/>
            <w:hideMark/>
          </w:tcPr>
          <w:p w14:paraId="4C05632D"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1.125</w:t>
            </w:r>
          </w:p>
        </w:tc>
        <w:tc>
          <w:tcPr>
            <w:tcW w:w="665" w:type="pct"/>
            <w:noWrap/>
            <w:hideMark/>
          </w:tcPr>
          <w:p w14:paraId="05BA98DB"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1.133333</w:t>
            </w:r>
          </w:p>
        </w:tc>
        <w:tc>
          <w:tcPr>
            <w:tcW w:w="453" w:type="pct"/>
            <w:noWrap/>
            <w:hideMark/>
          </w:tcPr>
          <w:p w14:paraId="6286C56D"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1.125</w:t>
            </w:r>
          </w:p>
        </w:tc>
        <w:tc>
          <w:tcPr>
            <w:tcW w:w="712" w:type="pct"/>
            <w:noWrap/>
            <w:hideMark/>
          </w:tcPr>
          <w:p w14:paraId="6750C574"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1.14</w:t>
            </w:r>
          </w:p>
        </w:tc>
        <w:tc>
          <w:tcPr>
            <w:tcW w:w="665" w:type="pct"/>
            <w:noWrap/>
            <w:hideMark/>
          </w:tcPr>
          <w:p w14:paraId="20B3F1B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1.133333</w:t>
            </w:r>
          </w:p>
        </w:tc>
        <w:tc>
          <w:tcPr>
            <w:tcW w:w="524" w:type="pct"/>
            <w:noWrap/>
            <w:hideMark/>
          </w:tcPr>
          <w:p w14:paraId="324C0B7D"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1.125</w:t>
            </w:r>
          </w:p>
        </w:tc>
        <w:tc>
          <w:tcPr>
            <w:tcW w:w="383" w:type="pct"/>
            <w:noWrap/>
            <w:hideMark/>
          </w:tcPr>
          <w:p w14:paraId="2A617B6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1.14</w:t>
            </w:r>
          </w:p>
        </w:tc>
      </w:tr>
      <w:tr w:rsidR="00E52C13" w:rsidRPr="00E52C13" w14:paraId="56F41690"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7F53DF6C"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18</w:t>
            </w:r>
          </w:p>
        </w:tc>
        <w:tc>
          <w:tcPr>
            <w:tcW w:w="537" w:type="pct"/>
            <w:noWrap/>
            <w:hideMark/>
          </w:tcPr>
          <w:p w14:paraId="4FAF1D9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1.25</w:t>
            </w:r>
          </w:p>
        </w:tc>
        <w:tc>
          <w:tcPr>
            <w:tcW w:w="783" w:type="pct"/>
            <w:noWrap/>
            <w:hideMark/>
          </w:tcPr>
          <w:p w14:paraId="0C0FA864"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1.25</w:t>
            </w:r>
          </w:p>
        </w:tc>
        <w:tc>
          <w:tcPr>
            <w:tcW w:w="665" w:type="pct"/>
            <w:noWrap/>
            <w:hideMark/>
          </w:tcPr>
          <w:p w14:paraId="4FBBB914"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1.233333</w:t>
            </w:r>
          </w:p>
        </w:tc>
        <w:tc>
          <w:tcPr>
            <w:tcW w:w="453" w:type="pct"/>
            <w:noWrap/>
            <w:hideMark/>
          </w:tcPr>
          <w:p w14:paraId="6FB8094F"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1.225</w:t>
            </w:r>
          </w:p>
        </w:tc>
        <w:tc>
          <w:tcPr>
            <w:tcW w:w="712" w:type="pct"/>
            <w:noWrap/>
            <w:hideMark/>
          </w:tcPr>
          <w:p w14:paraId="0249FBC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1.26</w:t>
            </w:r>
          </w:p>
        </w:tc>
        <w:tc>
          <w:tcPr>
            <w:tcW w:w="665" w:type="pct"/>
            <w:noWrap/>
            <w:hideMark/>
          </w:tcPr>
          <w:p w14:paraId="6B4C1638"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1.233333</w:t>
            </w:r>
          </w:p>
        </w:tc>
        <w:tc>
          <w:tcPr>
            <w:tcW w:w="524" w:type="pct"/>
            <w:noWrap/>
            <w:hideMark/>
          </w:tcPr>
          <w:p w14:paraId="60FD4CE4"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1.225</w:t>
            </w:r>
          </w:p>
        </w:tc>
        <w:tc>
          <w:tcPr>
            <w:tcW w:w="383" w:type="pct"/>
            <w:noWrap/>
            <w:hideMark/>
          </w:tcPr>
          <w:p w14:paraId="707BC2F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1.26</w:t>
            </w:r>
          </w:p>
        </w:tc>
      </w:tr>
      <w:tr w:rsidR="00E52C13" w:rsidRPr="00E52C13" w14:paraId="3F7CB133"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6D12640F"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19</w:t>
            </w:r>
          </w:p>
        </w:tc>
        <w:tc>
          <w:tcPr>
            <w:tcW w:w="537" w:type="pct"/>
            <w:noWrap/>
            <w:hideMark/>
          </w:tcPr>
          <w:p w14:paraId="759573CE"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1.35</w:t>
            </w:r>
          </w:p>
        </w:tc>
        <w:tc>
          <w:tcPr>
            <w:tcW w:w="783" w:type="pct"/>
            <w:noWrap/>
            <w:hideMark/>
          </w:tcPr>
          <w:p w14:paraId="0188967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1.35</w:t>
            </w:r>
          </w:p>
        </w:tc>
        <w:tc>
          <w:tcPr>
            <w:tcW w:w="665" w:type="pct"/>
            <w:noWrap/>
            <w:hideMark/>
          </w:tcPr>
          <w:p w14:paraId="7000BA47"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1.366667</w:t>
            </w:r>
          </w:p>
        </w:tc>
        <w:tc>
          <w:tcPr>
            <w:tcW w:w="453" w:type="pct"/>
            <w:noWrap/>
            <w:hideMark/>
          </w:tcPr>
          <w:p w14:paraId="66F7235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1.375</w:t>
            </w:r>
          </w:p>
        </w:tc>
        <w:tc>
          <w:tcPr>
            <w:tcW w:w="712" w:type="pct"/>
            <w:noWrap/>
            <w:hideMark/>
          </w:tcPr>
          <w:p w14:paraId="3213950D"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1.36</w:t>
            </w:r>
          </w:p>
        </w:tc>
        <w:tc>
          <w:tcPr>
            <w:tcW w:w="665" w:type="pct"/>
            <w:noWrap/>
            <w:hideMark/>
          </w:tcPr>
          <w:p w14:paraId="3449E26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1.366667</w:t>
            </w:r>
          </w:p>
        </w:tc>
        <w:tc>
          <w:tcPr>
            <w:tcW w:w="524" w:type="pct"/>
            <w:noWrap/>
            <w:hideMark/>
          </w:tcPr>
          <w:p w14:paraId="117F324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1.375</w:t>
            </w:r>
          </w:p>
        </w:tc>
        <w:tc>
          <w:tcPr>
            <w:tcW w:w="383" w:type="pct"/>
            <w:noWrap/>
            <w:hideMark/>
          </w:tcPr>
          <w:p w14:paraId="57B7C13A"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1.34</w:t>
            </w:r>
          </w:p>
        </w:tc>
      </w:tr>
      <w:tr w:rsidR="00E52C13" w:rsidRPr="00E52C13" w14:paraId="785D7150"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2DA6D748"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20</w:t>
            </w:r>
          </w:p>
        </w:tc>
        <w:tc>
          <w:tcPr>
            <w:tcW w:w="537" w:type="pct"/>
            <w:noWrap/>
            <w:hideMark/>
          </w:tcPr>
          <w:p w14:paraId="749DB241"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1.45</w:t>
            </w:r>
          </w:p>
        </w:tc>
        <w:tc>
          <w:tcPr>
            <w:tcW w:w="783" w:type="pct"/>
            <w:noWrap/>
            <w:hideMark/>
          </w:tcPr>
          <w:p w14:paraId="60CC644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1.45</w:t>
            </w:r>
          </w:p>
        </w:tc>
        <w:tc>
          <w:tcPr>
            <w:tcW w:w="665" w:type="pct"/>
            <w:noWrap/>
            <w:hideMark/>
          </w:tcPr>
          <w:p w14:paraId="1C3074AE"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1.466667</w:t>
            </w:r>
          </w:p>
        </w:tc>
        <w:tc>
          <w:tcPr>
            <w:tcW w:w="453" w:type="pct"/>
            <w:noWrap/>
            <w:hideMark/>
          </w:tcPr>
          <w:p w14:paraId="09F8EC1D"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1.475</w:t>
            </w:r>
          </w:p>
        </w:tc>
        <w:tc>
          <w:tcPr>
            <w:tcW w:w="712" w:type="pct"/>
            <w:noWrap/>
            <w:hideMark/>
          </w:tcPr>
          <w:p w14:paraId="2D86D127"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1.48</w:t>
            </w:r>
          </w:p>
        </w:tc>
        <w:tc>
          <w:tcPr>
            <w:tcW w:w="665" w:type="pct"/>
            <w:noWrap/>
            <w:hideMark/>
          </w:tcPr>
          <w:p w14:paraId="28129CFC"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1.466667</w:t>
            </w:r>
          </w:p>
        </w:tc>
        <w:tc>
          <w:tcPr>
            <w:tcW w:w="524" w:type="pct"/>
            <w:noWrap/>
            <w:hideMark/>
          </w:tcPr>
          <w:p w14:paraId="6D1D44E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1.475</w:t>
            </w:r>
          </w:p>
        </w:tc>
        <w:tc>
          <w:tcPr>
            <w:tcW w:w="383" w:type="pct"/>
            <w:noWrap/>
            <w:hideMark/>
          </w:tcPr>
          <w:p w14:paraId="16E8B466"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1.44</w:t>
            </w:r>
          </w:p>
        </w:tc>
      </w:tr>
      <w:tr w:rsidR="00E52C13" w:rsidRPr="00E52C13" w14:paraId="10CED4B3"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278" w:type="pct"/>
            <w:noWrap/>
            <w:hideMark/>
          </w:tcPr>
          <w:p w14:paraId="33D0F61C"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lastRenderedPageBreak/>
              <w:t>21</w:t>
            </w:r>
          </w:p>
        </w:tc>
        <w:tc>
          <w:tcPr>
            <w:tcW w:w="537" w:type="pct"/>
            <w:noWrap/>
            <w:hideMark/>
          </w:tcPr>
          <w:p w14:paraId="727E675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1.6</w:t>
            </w:r>
          </w:p>
        </w:tc>
        <w:tc>
          <w:tcPr>
            <w:tcW w:w="783" w:type="pct"/>
            <w:noWrap/>
            <w:hideMark/>
          </w:tcPr>
          <w:p w14:paraId="764E4B6A"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1.6</w:t>
            </w:r>
          </w:p>
        </w:tc>
        <w:tc>
          <w:tcPr>
            <w:tcW w:w="665" w:type="pct"/>
            <w:noWrap/>
            <w:hideMark/>
          </w:tcPr>
          <w:p w14:paraId="34B01C51"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1.566667</w:t>
            </w:r>
          </w:p>
        </w:tc>
        <w:tc>
          <w:tcPr>
            <w:tcW w:w="453" w:type="pct"/>
            <w:noWrap/>
            <w:hideMark/>
          </w:tcPr>
          <w:p w14:paraId="633B1E2C"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1.575</w:t>
            </w:r>
          </w:p>
        </w:tc>
        <w:tc>
          <w:tcPr>
            <w:tcW w:w="712" w:type="pct"/>
            <w:noWrap/>
            <w:hideMark/>
          </w:tcPr>
          <w:p w14:paraId="6E017A83" w14:textId="77777777" w:rsidR="00E52C13" w:rsidRPr="00E52C13" w:rsidRDefault="00E52C13" w:rsidP="00E52C13">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{1.56, 1.6}</w:t>
            </w:r>
          </w:p>
        </w:tc>
        <w:tc>
          <w:tcPr>
            <w:tcW w:w="665" w:type="pct"/>
            <w:noWrap/>
            <w:hideMark/>
          </w:tcPr>
          <w:p w14:paraId="49C5EF7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1.566667</w:t>
            </w:r>
          </w:p>
        </w:tc>
        <w:tc>
          <w:tcPr>
            <w:tcW w:w="524" w:type="pct"/>
            <w:noWrap/>
            <w:hideMark/>
          </w:tcPr>
          <w:p w14:paraId="497FCBFE"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1.575</w:t>
            </w:r>
          </w:p>
        </w:tc>
        <w:tc>
          <w:tcPr>
            <w:tcW w:w="383" w:type="pct"/>
            <w:noWrap/>
            <w:hideMark/>
          </w:tcPr>
          <w:p w14:paraId="46C1B87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1.56</w:t>
            </w:r>
          </w:p>
        </w:tc>
      </w:tr>
    </w:tbl>
    <w:p w14:paraId="0CB8FECD" w14:textId="42E44162" w:rsidR="00E52C13" w:rsidRDefault="00E52C13" w:rsidP="00E52C13">
      <w:pPr>
        <w:rPr>
          <w:lang w:val="en-US"/>
        </w:rPr>
      </w:pPr>
    </w:p>
    <w:p w14:paraId="569CF0F5" w14:textId="6B95EEC6" w:rsidR="00E52C13" w:rsidRDefault="00E52C13" w:rsidP="00E52C13">
      <w:pPr>
        <w:pStyle w:val="Caption"/>
        <w:keepNext/>
        <w:jc w:val="center"/>
      </w:pPr>
      <w:r>
        <w:t xml:space="preserve">Table </w:t>
      </w:r>
      <w:fldSimple w:instr=" SEQ Table \* ARABIC ">
        <w:r>
          <w:rPr>
            <w:noProof/>
          </w:rPr>
          <w:t>3</w:t>
        </w:r>
      </w:fldSimple>
      <w:r>
        <w:t xml:space="preserve"> Code rates for inband </w:t>
      </w:r>
      <w:r w:rsidR="00D42D98">
        <w:t xml:space="preserve">with QPSK </w:t>
      </w:r>
      <w:r>
        <w:t>- 2 ports (in red, entries using 64-QAM. In gray, invalid entries)</w:t>
      </w:r>
    </w:p>
    <w:tbl>
      <w:tblPr>
        <w:tblStyle w:val="GridTable5Dark-Accent1"/>
        <w:tblW w:w="5000" w:type="pct"/>
        <w:tblLook w:val="04A0" w:firstRow="1" w:lastRow="0" w:firstColumn="1" w:lastColumn="0" w:noHBand="0" w:noVBand="1"/>
      </w:tblPr>
      <w:tblGrid>
        <w:gridCol w:w="533"/>
        <w:gridCol w:w="1240"/>
        <w:gridCol w:w="1463"/>
        <w:gridCol w:w="1053"/>
        <w:gridCol w:w="1053"/>
        <w:gridCol w:w="1128"/>
        <w:gridCol w:w="1053"/>
        <w:gridCol w:w="1053"/>
        <w:gridCol w:w="1053"/>
      </w:tblGrid>
      <w:tr w:rsidR="00E52C13" w:rsidRPr="00E52C13" w14:paraId="441B623D" w14:textId="77777777" w:rsidTr="00E52C13">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25D0D21C" w14:textId="77777777" w:rsidR="00E52C13" w:rsidRPr="00E52C13" w:rsidRDefault="00E52C13" w:rsidP="00E52C13">
            <w:pPr>
              <w:spacing w:after="0"/>
              <w:rPr>
                <w:sz w:val="24"/>
                <w:szCs w:val="24"/>
                <w:lang w:val="en-US"/>
              </w:rPr>
            </w:pPr>
          </w:p>
        </w:tc>
        <w:tc>
          <w:tcPr>
            <w:tcW w:w="548" w:type="pct"/>
            <w:noWrap/>
            <w:hideMark/>
          </w:tcPr>
          <w:p w14:paraId="5719539D"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w:t>
            </w:r>
          </w:p>
        </w:tc>
        <w:tc>
          <w:tcPr>
            <w:tcW w:w="664" w:type="pct"/>
            <w:noWrap/>
            <w:hideMark/>
          </w:tcPr>
          <w:p w14:paraId="01A986E7"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2</w:t>
            </w:r>
          </w:p>
        </w:tc>
        <w:tc>
          <w:tcPr>
            <w:tcW w:w="548" w:type="pct"/>
            <w:noWrap/>
            <w:hideMark/>
          </w:tcPr>
          <w:p w14:paraId="5FA90FBA"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3</w:t>
            </w:r>
          </w:p>
        </w:tc>
        <w:tc>
          <w:tcPr>
            <w:tcW w:w="548" w:type="pct"/>
            <w:noWrap/>
            <w:hideMark/>
          </w:tcPr>
          <w:p w14:paraId="73CD3B2B"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4</w:t>
            </w:r>
          </w:p>
        </w:tc>
        <w:tc>
          <w:tcPr>
            <w:tcW w:w="548" w:type="pct"/>
            <w:noWrap/>
            <w:hideMark/>
          </w:tcPr>
          <w:p w14:paraId="2363DBCE"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5</w:t>
            </w:r>
          </w:p>
        </w:tc>
        <w:tc>
          <w:tcPr>
            <w:tcW w:w="548" w:type="pct"/>
            <w:noWrap/>
            <w:hideMark/>
          </w:tcPr>
          <w:p w14:paraId="48F438FD"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6</w:t>
            </w:r>
          </w:p>
        </w:tc>
        <w:tc>
          <w:tcPr>
            <w:tcW w:w="548" w:type="pct"/>
            <w:noWrap/>
            <w:hideMark/>
          </w:tcPr>
          <w:p w14:paraId="5C3B22DE"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8</w:t>
            </w:r>
          </w:p>
        </w:tc>
        <w:tc>
          <w:tcPr>
            <w:tcW w:w="548" w:type="pct"/>
            <w:noWrap/>
            <w:hideMark/>
          </w:tcPr>
          <w:p w14:paraId="63B57A22" w14:textId="77777777" w:rsidR="00E52C13" w:rsidRPr="00E52C13" w:rsidRDefault="00E52C13" w:rsidP="00E52C13">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10</w:t>
            </w:r>
          </w:p>
        </w:tc>
      </w:tr>
      <w:tr w:rsidR="00E52C13" w:rsidRPr="00E52C13" w14:paraId="6BB56DAC"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6994899C"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10</w:t>
            </w:r>
          </w:p>
        </w:tc>
        <w:tc>
          <w:tcPr>
            <w:tcW w:w="548" w:type="pct"/>
            <w:noWrap/>
            <w:hideMark/>
          </w:tcPr>
          <w:p w14:paraId="02702282"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0.807692</w:t>
            </w:r>
          </w:p>
        </w:tc>
        <w:tc>
          <w:tcPr>
            <w:tcW w:w="664" w:type="pct"/>
            <w:noWrap/>
            <w:hideMark/>
          </w:tcPr>
          <w:p w14:paraId="22E879DE"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0.846154</w:t>
            </w:r>
          </w:p>
        </w:tc>
        <w:tc>
          <w:tcPr>
            <w:tcW w:w="548" w:type="pct"/>
            <w:noWrap/>
            <w:hideMark/>
          </w:tcPr>
          <w:p w14:paraId="4B980CAC"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0.846154</w:t>
            </w:r>
          </w:p>
        </w:tc>
        <w:tc>
          <w:tcPr>
            <w:tcW w:w="548" w:type="pct"/>
            <w:noWrap/>
            <w:hideMark/>
          </w:tcPr>
          <w:p w14:paraId="232AF6DB"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0.846154</w:t>
            </w:r>
          </w:p>
        </w:tc>
        <w:tc>
          <w:tcPr>
            <w:tcW w:w="548" w:type="pct"/>
            <w:noWrap/>
            <w:hideMark/>
          </w:tcPr>
          <w:p w14:paraId="424CF744"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0.861538</w:t>
            </w:r>
          </w:p>
        </w:tc>
        <w:tc>
          <w:tcPr>
            <w:tcW w:w="548" w:type="pct"/>
            <w:noWrap/>
            <w:hideMark/>
          </w:tcPr>
          <w:p w14:paraId="1DB6BF07"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0.846154</w:t>
            </w:r>
          </w:p>
        </w:tc>
        <w:tc>
          <w:tcPr>
            <w:tcW w:w="548" w:type="pct"/>
            <w:noWrap/>
            <w:hideMark/>
          </w:tcPr>
          <w:p w14:paraId="06CB226C"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0.846154</w:t>
            </w:r>
          </w:p>
        </w:tc>
        <w:tc>
          <w:tcPr>
            <w:tcW w:w="548" w:type="pct"/>
            <w:noWrap/>
            <w:hideMark/>
          </w:tcPr>
          <w:p w14:paraId="39F44986"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0.846154</w:t>
            </w:r>
          </w:p>
        </w:tc>
      </w:tr>
      <w:tr w:rsidR="00E52C13" w:rsidRPr="00E52C13" w14:paraId="7F09CCE8"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2A3D5114"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11</w:t>
            </w:r>
          </w:p>
        </w:tc>
        <w:tc>
          <w:tcPr>
            <w:tcW w:w="548" w:type="pct"/>
            <w:noWrap/>
            <w:hideMark/>
          </w:tcPr>
          <w:p w14:paraId="0D5C2DD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0.961538</w:t>
            </w:r>
          </w:p>
        </w:tc>
        <w:tc>
          <w:tcPr>
            <w:tcW w:w="664" w:type="pct"/>
            <w:noWrap/>
            <w:hideMark/>
          </w:tcPr>
          <w:p w14:paraId="2456F56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0.961538</w:t>
            </w:r>
          </w:p>
        </w:tc>
        <w:tc>
          <w:tcPr>
            <w:tcW w:w="548" w:type="pct"/>
            <w:noWrap/>
            <w:hideMark/>
          </w:tcPr>
          <w:p w14:paraId="3710828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0.974359</w:t>
            </w:r>
          </w:p>
        </w:tc>
        <w:tc>
          <w:tcPr>
            <w:tcW w:w="548" w:type="pct"/>
            <w:noWrap/>
            <w:hideMark/>
          </w:tcPr>
          <w:p w14:paraId="0F6B306F"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0.961538</w:t>
            </w:r>
          </w:p>
        </w:tc>
        <w:tc>
          <w:tcPr>
            <w:tcW w:w="548" w:type="pct"/>
            <w:noWrap/>
            <w:hideMark/>
          </w:tcPr>
          <w:p w14:paraId="1E2DD43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0.984615</w:t>
            </w:r>
          </w:p>
        </w:tc>
        <w:tc>
          <w:tcPr>
            <w:tcW w:w="548" w:type="pct"/>
            <w:noWrap/>
            <w:hideMark/>
          </w:tcPr>
          <w:p w14:paraId="5F32025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0.974359</w:t>
            </w:r>
          </w:p>
        </w:tc>
        <w:tc>
          <w:tcPr>
            <w:tcW w:w="548" w:type="pct"/>
            <w:noWrap/>
            <w:hideMark/>
          </w:tcPr>
          <w:p w14:paraId="1C8F9ED7"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0.980769</w:t>
            </w:r>
          </w:p>
        </w:tc>
        <w:tc>
          <w:tcPr>
            <w:tcW w:w="548" w:type="pct"/>
            <w:noWrap/>
            <w:hideMark/>
          </w:tcPr>
          <w:p w14:paraId="4CCD678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0.984615</w:t>
            </w:r>
          </w:p>
        </w:tc>
      </w:tr>
      <w:tr w:rsidR="00E52C13" w:rsidRPr="00E52C13" w14:paraId="19DEB9C9"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3606CDD4"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12</w:t>
            </w:r>
          </w:p>
        </w:tc>
        <w:tc>
          <w:tcPr>
            <w:tcW w:w="548" w:type="pct"/>
            <w:noWrap/>
            <w:hideMark/>
          </w:tcPr>
          <w:p w14:paraId="3E130712"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1.115385</w:t>
            </w:r>
          </w:p>
        </w:tc>
        <w:tc>
          <w:tcPr>
            <w:tcW w:w="664" w:type="pct"/>
            <w:noWrap/>
            <w:hideMark/>
          </w:tcPr>
          <w:p w14:paraId="7B031B32"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1.115385</w:t>
            </w:r>
          </w:p>
        </w:tc>
        <w:tc>
          <w:tcPr>
            <w:tcW w:w="548" w:type="pct"/>
            <w:noWrap/>
            <w:hideMark/>
          </w:tcPr>
          <w:p w14:paraId="41374F51"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1.128205</w:t>
            </w:r>
          </w:p>
        </w:tc>
        <w:tc>
          <w:tcPr>
            <w:tcW w:w="548" w:type="pct"/>
            <w:noWrap/>
            <w:hideMark/>
          </w:tcPr>
          <w:p w14:paraId="01EA9D89"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1.115385</w:t>
            </w:r>
          </w:p>
        </w:tc>
        <w:tc>
          <w:tcPr>
            <w:tcW w:w="548" w:type="pct"/>
            <w:noWrap/>
            <w:hideMark/>
          </w:tcPr>
          <w:p w14:paraId="20AA52B5"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1.107692</w:t>
            </w:r>
          </w:p>
        </w:tc>
        <w:tc>
          <w:tcPr>
            <w:tcW w:w="548" w:type="pct"/>
            <w:noWrap/>
            <w:hideMark/>
          </w:tcPr>
          <w:p w14:paraId="4133BD9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1.102564</w:t>
            </w:r>
          </w:p>
        </w:tc>
        <w:tc>
          <w:tcPr>
            <w:tcW w:w="548" w:type="pct"/>
            <w:noWrap/>
            <w:hideMark/>
          </w:tcPr>
          <w:p w14:paraId="78FD913D"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1.096154</w:t>
            </w:r>
          </w:p>
        </w:tc>
        <w:tc>
          <w:tcPr>
            <w:tcW w:w="548" w:type="pct"/>
            <w:noWrap/>
            <w:hideMark/>
          </w:tcPr>
          <w:p w14:paraId="32B9B84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1.107692</w:t>
            </w:r>
          </w:p>
        </w:tc>
      </w:tr>
      <w:tr w:rsidR="00E52C13" w:rsidRPr="00E52C13" w14:paraId="2D110286"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108A0686"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13</w:t>
            </w:r>
          </w:p>
        </w:tc>
        <w:tc>
          <w:tcPr>
            <w:tcW w:w="548" w:type="pct"/>
            <w:noWrap/>
            <w:hideMark/>
          </w:tcPr>
          <w:p w14:paraId="1A29067E"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1.192308</w:t>
            </w:r>
          </w:p>
        </w:tc>
        <w:tc>
          <w:tcPr>
            <w:tcW w:w="664" w:type="pct"/>
            <w:noWrap/>
            <w:hideMark/>
          </w:tcPr>
          <w:p w14:paraId="32EAD203"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1.230769</w:t>
            </w:r>
          </w:p>
        </w:tc>
        <w:tc>
          <w:tcPr>
            <w:tcW w:w="548" w:type="pct"/>
            <w:noWrap/>
            <w:hideMark/>
          </w:tcPr>
          <w:p w14:paraId="75878671"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1.230769</w:t>
            </w:r>
          </w:p>
        </w:tc>
        <w:tc>
          <w:tcPr>
            <w:tcW w:w="548" w:type="pct"/>
            <w:noWrap/>
            <w:hideMark/>
          </w:tcPr>
          <w:p w14:paraId="6B3D969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1.269231</w:t>
            </w:r>
          </w:p>
        </w:tc>
        <w:tc>
          <w:tcPr>
            <w:tcW w:w="548" w:type="pct"/>
            <w:noWrap/>
            <w:hideMark/>
          </w:tcPr>
          <w:p w14:paraId="34C6C3F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1.230769</w:t>
            </w:r>
          </w:p>
        </w:tc>
        <w:tc>
          <w:tcPr>
            <w:tcW w:w="548" w:type="pct"/>
            <w:noWrap/>
            <w:hideMark/>
          </w:tcPr>
          <w:p w14:paraId="4857F17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1.25641</w:t>
            </w:r>
          </w:p>
        </w:tc>
        <w:tc>
          <w:tcPr>
            <w:tcW w:w="548" w:type="pct"/>
            <w:noWrap/>
            <w:hideMark/>
          </w:tcPr>
          <w:p w14:paraId="70D6E77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1.230769</w:t>
            </w:r>
          </w:p>
        </w:tc>
        <w:tc>
          <w:tcPr>
            <w:tcW w:w="548" w:type="pct"/>
            <w:noWrap/>
            <w:hideMark/>
          </w:tcPr>
          <w:p w14:paraId="7F7B0237"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1.230769</w:t>
            </w:r>
          </w:p>
        </w:tc>
      </w:tr>
      <w:tr w:rsidR="00E52C13" w:rsidRPr="00E52C13" w14:paraId="066C950E"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009AA2FA"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14</w:t>
            </w:r>
          </w:p>
        </w:tc>
        <w:tc>
          <w:tcPr>
            <w:tcW w:w="548" w:type="pct"/>
            <w:noWrap/>
            <w:hideMark/>
          </w:tcPr>
          <w:p w14:paraId="476B118F"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1.346154</w:t>
            </w:r>
          </w:p>
        </w:tc>
        <w:tc>
          <w:tcPr>
            <w:tcW w:w="664" w:type="pct"/>
            <w:noWrap/>
            <w:hideMark/>
          </w:tcPr>
          <w:p w14:paraId="718D7264" w14:textId="77777777" w:rsidR="00E52C13" w:rsidRPr="00E52C13" w:rsidRDefault="00E52C13" w:rsidP="00E52C13">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{1.384, 1.346}</w:t>
            </w:r>
          </w:p>
        </w:tc>
        <w:tc>
          <w:tcPr>
            <w:tcW w:w="548" w:type="pct"/>
            <w:noWrap/>
            <w:hideMark/>
          </w:tcPr>
          <w:p w14:paraId="5A6A4AA8"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1.384615</w:t>
            </w:r>
          </w:p>
        </w:tc>
        <w:tc>
          <w:tcPr>
            <w:tcW w:w="548" w:type="pct"/>
            <w:noWrap/>
            <w:hideMark/>
          </w:tcPr>
          <w:p w14:paraId="3ABEF14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1.384615</w:t>
            </w:r>
          </w:p>
        </w:tc>
        <w:tc>
          <w:tcPr>
            <w:tcW w:w="548" w:type="pct"/>
            <w:noWrap/>
            <w:hideMark/>
          </w:tcPr>
          <w:p w14:paraId="4A3A763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1.384615</w:t>
            </w:r>
          </w:p>
        </w:tc>
        <w:tc>
          <w:tcPr>
            <w:tcW w:w="548" w:type="pct"/>
            <w:noWrap/>
            <w:hideMark/>
          </w:tcPr>
          <w:p w14:paraId="3FD55AB8"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1.410256</w:t>
            </w:r>
          </w:p>
        </w:tc>
        <w:tc>
          <w:tcPr>
            <w:tcW w:w="548" w:type="pct"/>
            <w:noWrap/>
            <w:hideMark/>
          </w:tcPr>
          <w:p w14:paraId="770616A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1.384615</w:t>
            </w:r>
          </w:p>
        </w:tc>
        <w:tc>
          <w:tcPr>
            <w:tcW w:w="548" w:type="pct"/>
            <w:noWrap/>
            <w:hideMark/>
          </w:tcPr>
          <w:p w14:paraId="3FA05F16"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1.384615</w:t>
            </w:r>
          </w:p>
        </w:tc>
      </w:tr>
      <w:tr w:rsidR="00E52C13" w:rsidRPr="00E52C13" w14:paraId="1DFBA209"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0E9EE732"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15</w:t>
            </w:r>
          </w:p>
        </w:tc>
        <w:tc>
          <w:tcPr>
            <w:tcW w:w="548" w:type="pct"/>
            <w:noWrap/>
            <w:hideMark/>
          </w:tcPr>
          <w:p w14:paraId="011829FB"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1.461538</w:t>
            </w:r>
          </w:p>
        </w:tc>
        <w:tc>
          <w:tcPr>
            <w:tcW w:w="664" w:type="pct"/>
            <w:noWrap/>
            <w:hideMark/>
          </w:tcPr>
          <w:p w14:paraId="170F3A3C"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w:t>
            </w:r>
          </w:p>
        </w:tc>
        <w:tc>
          <w:tcPr>
            <w:tcW w:w="548" w:type="pct"/>
            <w:noWrap/>
            <w:hideMark/>
          </w:tcPr>
          <w:p w14:paraId="3E39BE2E"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1.487179</w:t>
            </w:r>
          </w:p>
        </w:tc>
        <w:tc>
          <w:tcPr>
            <w:tcW w:w="548" w:type="pct"/>
            <w:noWrap/>
            <w:hideMark/>
          </w:tcPr>
          <w:p w14:paraId="4841BA6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w:t>
            </w:r>
          </w:p>
        </w:tc>
        <w:tc>
          <w:tcPr>
            <w:tcW w:w="548" w:type="pct"/>
            <w:noWrap/>
            <w:hideMark/>
          </w:tcPr>
          <w:p w14:paraId="1C98A862"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1.507692</w:t>
            </w:r>
          </w:p>
        </w:tc>
        <w:tc>
          <w:tcPr>
            <w:tcW w:w="548" w:type="pct"/>
            <w:noWrap/>
            <w:hideMark/>
          </w:tcPr>
          <w:p w14:paraId="27807C7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1.461538</w:t>
            </w:r>
          </w:p>
        </w:tc>
        <w:tc>
          <w:tcPr>
            <w:tcW w:w="548" w:type="pct"/>
            <w:noWrap/>
            <w:hideMark/>
          </w:tcPr>
          <w:p w14:paraId="073391F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w:t>
            </w:r>
          </w:p>
        </w:tc>
        <w:tc>
          <w:tcPr>
            <w:tcW w:w="548" w:type="pct"/>
            <w:noWrap/>
            <w:hideMark/>
          </w:tcPr>
          <w:p w14:paraId="60725A3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1.507692</w:t>
            </w:r>
          </w:p>
        </w:tc>
      </w:tr>
      <w:tr w:rsidR="00E52C13" w:rsidRPr="00E52C13" w14:paraId="534AA114"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5983F3A2"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16</w:t>
            </w:r>
          </w:p>
        </w:tc>
        <w:tc>
          <w:tcPr>
            <w:tcW w:w="548" w:type="pct"/>
            <w:noWrap/>
            <w:hideMark/>
          </w:tcPr>
          <w:p w14:paraId="362668D1" w14:textId="77777777" w:rsidR="00E52C13" w:rsidRPr="00E52C13" w:rsidRDefault="00E52C13" w:rsidP="00E52C13">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{1.59, 1.63}</w:t>
            </w:r>
          </w:p>
        </w:tc>
        <w:tc>
          <w:tcPr>
            <w:tcW w:w="664" w:type="pct"/>
            <w:noWrap/>
            <w:hideMark/>
          </w:tcPr>
          <w:p w14:paraId="7A8FE108"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1.576923</w:t>
            </w:r>
          </w:p>
        </w:tc>
        <w:tc>
          <w:tcPr>
            <w:tcW w:w="548" w:type="pct"/>
            <w:noWrap/>
            <w:hideMark/>
          </w:tcPr>
          <w:p w14:paraId="7CB8D834"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1.589744</w:t>
            </w:r>
          </w:p>
        </w:tc>
        <w:tc>
          <w:tcPr>
            <w:tcW w:w="548" w:type="pct"/>
            <w:noWrap/>
            <w:hideMark/>
          </w:tcPr>
          <w:p w14:paraId="5A4B3D19"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1.576923</w:t>
            </w:r>
          </w:p>
        </w:tc>
        <w:tc>
          <w:tcPr>
            <w:tcW w:w="548" w:type="pct"/>
            <w:noWrap/>
            <w:hideMark/>
          </w:tcPr>
          <w:p w14:paraId="1373CBD1"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1.569231</w:t>
            </w:r>
          </w:p>
        </w:tc>
        <w:tc>
          <w:tcPr>
            <w:tcW w:w="548" w:type="pct"/>
            <w:noWrap/>
            <w:hideMark/>
          </w:tcPr>
          <w:p w14:paraId="5C5EBB55"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1.564103</w:t>
            </w:r>
          </w:p>
        </w:tc>
        <w:tc>
          <w:tcPr>
            <w:tcW w:w="548" w:type="pct"/>
            <w:noWrap/>
            <w:hideMark/>
          </w:tcPr>
          <w:p w14:paraId="3945A4BD"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1.576923</w:t>
            </w:r>
          </w:p>
        </w:tc>
        <w:tc>
          <w:tcPr>
            <w:tcW w:w="548" w:type="pct"/>
            <w:noWrap/>
            <w:hideMark/>
          </w:tcPr>
          <w:p w14:paraId="3FCDBFF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1.569231</w:t>
            </w:r>
          </w:p>
        </w:tc>
      </w:tr>
      <w:tr w:rsidR="00E52C13" w:rsidRPr="00E52C13" w14:paraId="3B79D9A1"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71124C23" w14:textId="77777777" w:rsidR="00E52C13" w:rsidRPr="00E52C13" w:rsidRDefault="00E52C13" w:rsidP="00E52C13">
            <w:pPr>
              <w:spacing w:after="0"/>
              <w:jc w:val="right"/>
              <w:rPr>
                <w:rFonts w:ascii="Calibri" w:hAnsi="Calibri" w:cs="Calibri"/>
                <w:color w:val="FF0000"/>
                <w:sz w:val="22"/>
                <w:szCs w:val="22"/>
                <w:lang w:val="en-US"/>
              </w:rPr>
            </w:pPr>
            <w:r w:rsidRPr="00E52C13">
              <w:rPr>
                <w:rFonts w:ascii="Calibri" w:hAnsi="Calibri" w:cs="Calibri"/>
                <w:color w:val="FF0000"/>
                <w:sz w:val="22"/>
                <w:szCs w:val="22"/>
                <w:lang w:val="en-US"/>
              </w:rPr>
              <w:t>17</w:t>
            </w:r>
          </w:p>
        </w:tc>
        <w:tc>
          <w:tcPr>
            <w:tcW w:w="548" w:type="pct"/>
            <w:noWrap/>
            <w:hideMark/>
          </w:tcPr>
          <w:p w14:paraId="65FFCCAE"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1.730769</w:t>
            </w:r>
          </w:p>
        </w:tc>
        <w:tc>
          <w:tcPr>
            <w:tcW w:w="664" w:type="pct"/>
            <w:noWrap/>
            <w:hideMark/>
          </w:tcPr>
          <w:p w14:paraId="215C13B1"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1.730769</w:t>
            </w:r>
          </w:p>
        </w:tc>
        <w:tc>
          <w:tcPr>
            <w:tcW w:w="548" w:type="pct"/>
            <w:noWrap/>
            <w:hideMark/>
          </w:tcPr>
          <w:p w14:paraId="646C3707"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1.74359</w:t>
            </w:r>
          </w:p>
        </w:tc>
        <w:tc>
          <w:tcPr>
            <w:tcW w:w="548" w:type="pct"/>
            <w:noWrap/>
            <w:hideMark/>
          </w:tcPr>
          <w:p w14:paraId="2687FD8F"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1.730769</w:t>
            </w:r>
          </w:p>
        </w:tc>
        <w:tc>
          <w:tcPr>
            <w:tcW w:w="548" w:type="pct"/>
            <w:noWrap/>
            <w:hideMark/>
          </w:tcPr>
          <w:p w14:paraId="4A170DA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1.753846</w:t>
            </w:r>
          </w:p>
        </w:tc>
        <w:tc>
          <w:tcPr>
            <w:tcW w:w="548" w:type="pct"/>
            <w:noWrap/>
            <w:hideMark/>
          </w:tcPr>
          <w:p w14:paraId="717363B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1.74359</w:t>
            </w:r>
          </w:p>
        </w:tc>
        <w:tc>
          <w:tcPr>
            <w:tcW w:w="548" w:type="pct"/>
            <w:noWrap/>
            <w:hideMark/>
          </w:tcPr>
          <w:p w14:paraId="72C4FEC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1.730769</w:t>
            </w:r>
          </w:p>
        </w:tc>
        <w:tc>
          <w:tcPr>
            <w:tcW w:w="548" w:type="pct"/>
            <w:noWrap/>
            <w:hideMark/>
          </w:tcPr>
          <w:p w14:paraId="0A6E1074"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22"/>
                <w:szCs w:val="22"/>
                <w:lang w:val="en-US"/>
              </w:rPr>
            </w:pPr>
            <w:r w:rsidRPr="00E52C13">
              <w:rPr>
                <w:rFonts w:ascii="Calibri" w:hAnsi="Calibri" w:cs="Calibri"/>
                <w:color w:val="FF0000"/>
                <w:sz w:val="22"/>
                <w:szCs w:val="22"/>
                <w:lang w:val="en-US"/>
              </w:rPr>
              <w:t>1.753846</w:t>
            </w:r>
          </w:p>
        </w:tc>
      </w:tr>
      <w:tr w:rsidR="00E52C13" w:rsidRPr="00E52C13" w14:paraId="10F20DF0"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4C9EC4C3" w14:textId="77777777" w:rsidR="00E52C13" w:rsidRPr="00E52C13" w:rsidRDefault="00E52C13" w:rsidP="00E52C13">
            <w:pPr>
              <w:spacing w:after="0"/>
              <w:jc w:val="right"/>
              <w:rPr>
                <w:rFonts w:ascii="Calibri" w:hAnsi="Calibri" w:cs="Calibri"/>
                <w:color w:val="000000"/>
                <w:sz w:val="22"/>
                <w:szCs w:val="22"/>
                <w:lang w:val="en-US"/>
              </w:rPr>
            </w:pPr>
            <w:r w:rsidRPr="00E52C13">
              <w:rPr>
                <w:rFonts w:ascii="Calibri" w:hAnsi="Calibri" w:cs="Calibri"/>
                <w:color w:val="000000"/>
                <w:sz w:val="22"/>
                <w:szCs w:val="22"/>
                <w:lang w:val="en-US"/>
              </w:rPr>
              <w:t>18</w:t>
            </w:r>
          </w:p>
        </w:tc>
        <w:tc>
          <w:tcPr>
            <w:tcW w:w="548" w:type="pct"/>
            <w:noWrap/>
            <w:hideMark/>
          </w:tcPr>
          <w:p w14:paraId="01EF4D6D"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1.923077</w:t>
            </w:r>
          </w:p>
        </w:tc>
        <w:tc>
          <w:tcPr>
            <w:tcW w:w="664" w:type="pct"/>
            <w:noWrap/>
            <w:hideMark/>
          </w:tcPr>
          <w:p w14:paraId="547A073E"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1.923077</w:t>
            </w:r>
          </w:p>
        </w:tc>
        <w:tc>
          <w:tcPr>
            <w:tcW w:w="548" w:type="pct"/>
            <w:noWrap/>
            <w:hideMark/>
          </w:tcPr>
          <w:p w14:paraId="6874BBA7"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1.897436</w:t>
            </w:r>
          </w:p>
        </w:tc>
        <w:tc>
          <w:tcPr>
            <w:tcW w:w="548" w:type="pct"/>
            <w:noWrap/>
            <w:hideMark/>
          </w:tcPr>
          <w:p w14:paraId="614FD640"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1.884615</w:t>
            </w:r>
          </w:p>
        </w:tc>
        <w:tc>
          <w:tcPr>
            <w:tcW w:w="548" w:type="pct"/>
            <w:noWrap/>
            <w:hideMark/>
          </w:tcPr>
          <w:p w14:paraId="4EDB3442"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1.938462</w:t>
            </w:r>
          </w:p>
        </w:tc>
        <w:tc>
          <w:tcPr>
            <w:tcW w:w="548" w:type="pct"/>
            <w:noWrap/>
            <w:hideMark/>
          </w:tcPr>
          <w:p w14:paraId="4A70AE1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1.897436</w:t>
            </w:r>
          </w:p>
        </w:tc>
        <w:tc>
          <w:tcPr>
            <w:tcW w:w="548" w:type="pct"/>
            <w:noWrap/>
            <w:hideMark/>
          </w:tcPr>
          <w:p w14:paraId="5FD40B6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1.884615</w:t>
            </w:r>
          </w:p>
        </w:tc>
        <w:tc>
          <w:tcPr>
            <w:tcW w:w="548" w:type="pct"/>
            <w:noWrap/>
            <w:hideMark/>
          </w:tcPr>
          <w:p w14:paraId="64C5BD0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E52C13">
              <w:rPr>
                <w:rFonts w:ascii="Calibri" w:hAnsi="Calibri" w:cs="Calibri"/>
                <w:color w:val="000000"/>
                <w:sz w:val="22"/>
                <w:szCs w:val="22"/>
                <w:lang w:val="en-US"/>
              </w:rPr>
              <w:t>1.938462</w:t>
            </w:r>
          </w:p>
        </w:tc>
      </w:tr>
      <w:tr w:rsidR="00E52C13" w:rsidRPr="00E52C13" w14:paraId="30425E78"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310D79D8" w14:textId="77777777" w:rsidR="00E52C13" w:rsidRPr="00E52C13" w:rsidRDefault="00E52C13" w:rsidP="00E52C13">
            <w:pPr>
              <w:spacing w:after="0"/>
              <w:jc w:val="right"/>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19</w:t>
            </w:r>
          </w:p>
        </w:tc>
        <w:tc>
          <w:tcPr>
            <w:tcW w:w="548" w:type="pct"/>
            <w:noWrap/>
            <w:hideMark/>
          </w:tcPr>
          <w:p w14:paraId="6D081C2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2.076923</w:t>
            </w:r>
          </w:p>
        </w:tc>
        <w:tc>
          <w:tcPr>
            <w:tcW w:w="664" w:type="pct"/>
            <w:noWrap/>
            <w:hideMark/>
          </w:tcPr>
          <w:p w14:paraId="6B2CBEFC"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2.076923</w:t>
            </w:r>
          </w:p>
        </w:tc>
        <w:tc>
          <w:tcPr>
            <w:tcW w:w="548" w:type="pct"/>
            <w:noWrap/>
            <w:hideMark/>
          </w:tcPr>
          <w:p w14:paraId="2EA7BA04"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2.102564</w:t>
            </w:r>
          </w:p>
        </w:tc>
        <w:tc>
          <w:tcPr>
            <w:tcW w:w="548" w:type="pct"/>
            <w:noWrap/>
            <w:hideMark/>
          </w:tcPr>
          <w:p w14:paraId="7397F7A7"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2.115385</w:t>
            </w:r>
          </w:p>
        </w:tc>
        <w:tc>
          <w:tcPr>
            <w:tcW w:w="548" w:type="pct"/>
            <w:noWrap/>
            <w:hideMark/>
          </w:tcPr>
          <w:p w14:paraId="2804B77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2.092308</w:t>
            </w:r>
          </w:p>
        </w:tc>
        <w:tc>
          <w:tcPr>
            <w:tcW w:w="548" w:type="pct"/>
            <w:noWrap/>
            <w:hideMark/>
          </w:tcPr>
          <w:p w14:paraId="57FECBA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2.102564</w:t>
            </w:r>
          </w:p>
        </w:tc>
        <w:tc>
          <w:tcPr>
            <w:tcW w:w="548" w:type="pct"/>
            <w:noWrap/>
            <w:hideMark/>
          </w:tcPr>
          <w:p w14:paraId="64D7E92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2.115385</w:t>
            </w:r>
          </w:p>
        </w:tc>
        <w:tc>
          <w:tcPr>
            <w:tcW w:w="548" w:type="pct"/>
            <w:noWrap/>
            <w:hideMark/>
          </w:tcPr>
          <w:p w14:paraId="4A18B0C5"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2.061538</w:t>
            </w:r>
          </w:p>
        </w:tc>
      </w:tr>
      <w:tr w:rsidR="00E52C13" w:rsidRPr="00E52C13" w14:paraId="05325664" w14:textId="77777777" w:rsidTr="00E52C1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7D2EE075" w14:textId="77777777" w:rsidR="00E52C13" w:rsidRPr="00E52C13" w:rsidRDefault="00E52C13" w:rsidP="00E52C13">
            <w:pPr>
              <w:spacing w:after="0"/>
              <w:jc w:val="right"/>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20</w:t>
            </w:r>
          </w:p>
        </w:tc>
        <w:tc>
          <w:tcPr>
            <w:tcW w:w="548" w:type="pct"/>
            <w:noWrap/>
            <w:hideMark/>
          </w:tcPr>
          <w:p w14:paraId="0A65D18F"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2.230769</w:t>
            </w:r>
          </w:p>
        </w:tc>
        <w:tc>
          <w:tcPr>
            <w:tcW w:w="664" w:type="pct"/>
            <w:noWrap/>
            <w:hideMark/>
          </w:tcPr>
          <w:p w14:paraId="7F250189"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2.230769</w:t>
            </w:r>
          </w:p>
        </w:tc>
        <w:tc>
          <w:tcPr>
            <w:tcW w:w="548" w:type="pct"/>
            <w:noWrap/>
            <w:hideMark/>
          </w:tcPr>
          <w:p w14:paraId="49B8D383"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2.25641</w:t>
            </w:r>
          </w:p>
        </w:tc>
        <w:tc>
          <w:tcPr>
            <w:tcW w:w="548" w:type="pct"/>
            <w:noWrap/>
            <w:hideMark/>
          </w:tcPr>
          <w:p w14:paraId="52973469"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2.269231</w:t>
            </w:r>
          </w:p>
        </w:tc>
        <w:tc>
          <w:tcPr>
            <w:tcW w:w="548" w:type="pct"/>
            <w:noWrap/>
            <w:hideMark/>
          </w:tcPr>
          <w:p w14:paraId="0DC28899"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2.276923</w:t>
            </w:r>
          </w:p>
        </w:tc>
        <w:tc>
          <w:tcPr>
            <w:tcW w:w="548" w:type="pct"/>
            <w:noWrap/>
            <w:hideMark/>
          </w:tcPr>
          <w:p w14:paraId="7AFF10FF"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2.25641</w:t>
            </w:r>
          </w:p>
        </w:tc>
        <w:tc>
          <w:tcPr>
            <w:tcW w:w="548" w:type="pct"/>
            <w:noWrap/>
            <w:hideMark/>
          </w:tcPr>
          <w:p w14:paraId="263C086A"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2.269231</w:t>
            </w:r>
          </w:p>
        </w:tc>
        <w:tc>
          <w:tcPr>
            <w:tcW w:w="548" w:type="pct"/>
            <w:noWrap/>
            <w:hideMark/>
          </w:tcPr>
          <w:p w14:paraId="681B950F" w14:textId="77777777" w:rsidR="00E52C13" w:rsidRPr="00E52C13" w:rsidRDefault="00E52C13" w:rsidP="00E52C13">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2.215385</w:t>
            </w:r>
          </w:p>
        </w:tc>
      </w:tr>
      <w:tr w:rsidR="00E52C13" w:rsidRPr="00E52C13" w14:paraId="14CD92A6" w14:textId="77777777" w:rsidTr="00E52C13">
        <w:trPr>
          <w:trHeight w:val="315"/>
        </w:trPr>
        <w:tc>
          <w:tcPr>
            <w:cnfStyle w:val="001000000000" w:firstRow="0" w:lastRow="0" w:firstColumn="1" w:lastColumn="0" w:oddVBand="0" w:evenVBand="0" w:oddHBand="0" w:evenHBand="0" w:firstRowFirstColumn="0" w:firstRowLastColumn="0" w:lastRowFirstColumn="0" w:lastRowLastColumn="0"/>
            <w:tcW w:w="500" w:type="pct"/>
            <w:noWrap/>
            <w:hideMark/>
          </w:tcPr>
          <w:p w14:paraId="7728EA0E" w14:textId="77777777" w:rsidR="00E52C13" w:rsidRPr="00E52C13" w:rsidRDefault="00E52C13" w:rsidP="00E52C13">
            <w:pPr>
              <w:spacing w:after="0"/>
              <w:jc w:val="right"/>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21</w:t>
            </w:r>
          </w:p>
        </w:tc>
        <w:tc>
          <w:tcPr>
            <w:tcW w:w="548" w:type="pct"/>
            <w:noWrap/>
            <w:hideMark/>
          </w:tcPr>
          <w:p w14:paraId="77A80FF9"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2.461538</w:t>
            </w:r>
          </w:p>
        </w:tc>
        <w:tc>
          <w:tcPr>
            <w:tcW w:w="664" w:type="pct"/>
            <w:noWrap/>
            <w:hideMark/>
          </w:tcPr>
          <w:p w14:paraId="0579AB1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2.461538</w:t>
            </w:r>
          </w:p>
        </w:tc>
        <w:tc>
          <w:tcPr>
            <w:tcW w:w="548" w:type="pct"/>
            <w:noWrap/>
            <w:hideMark/>
          </w:tcPr>
          <w:p w14:paraId="27A52690"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2.410256</w:t>
            </w:r>
          </w:p>
        </w:tc>
        <w:tc>
          <w:tcPr>
            <w:tcW w:w="548" w:type="pct"/>
            <w:noWrap/>
            <w:hideMark/>
          </w:tcPr>
          <w:p w14:paraId="05C5254D"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2.423077</w:t>
            </w:r>
          </w:p>
        </w:tc>
        <w:tc>
          <w:tcPr>
            <w:tcW w:w="548" w:type="pct"/>
            <w:noWrap/>
            <w:hideMark/>
          </w:tcPr>
          <w:p w14:paraId="7734BD48" w14:textId="77777777" w:rsidR="00E52C13" w:rsidRPr="00E52C13" w:rsidRDefault="00E52C13" w:rsidP="00E52C13">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 2.46}</w:t>
            </w:r>
          </w:p>
        </w:tc>
        <w:tc>
          <w:tcPr>
            <w:tcW w:w="548" w:type="pct"/>
            <w:noWrap/>
            <w:hideMark/>
          </w:tcPr>
          <w:p w14:paraId="3D4E69D8"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2.410256</w:t>
            </w:r>
          </w:p>
        </w:tc>
        <w:tc>
          <w:tcPr>
            <w:tcW w:w="548" w:type="pct"/>
            <w:noWrap/>
            <w:hideMark/>
          </w:tcPr>
          <w:p w14:paraId="043F5286"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2.423077</w:t>
            </w:r>
          </w:p>
        </w:tc>
        <w:tc>
          <w:tcPr>
            <w:tcW w:w="548" w:type="pct"/>
            <w:noWrap/>
            <w:hideMark/>
          </w:tcPr>
          <w:p w14:paraId="0C4D83FF" w14:textId="77777777" w:rsidR="00E52C13" w:rsidRPr="00E52C13" w:rsidRDefault="00E52C13" w:rsidP="00E52C13">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7F7F7F" w:themeColor="text1" w:themeTint="80"/>
                <w:sz w:val="22"/>
                <w:szCs w:val="22"/>
                <w:lang w:val="en-US"/>
              </w:rPr>
            </w:pPr>
            <w:r w:rsidRPr="00E52C13">
              <w:rPr>
                <w:rFonts w:ascii="Calibri" w:hAnsi="Calibri" w:cs="Calibri"/>
                <w:color w:val="7F7F7F" w:themeColor="text1" w:themeTint="80"/>
                <w:sz w:val="22"/>
                <w:szCs w:val="22"/>
                <w:lang w:val="en-US"/>
              </w:rPr>
              <w:t>2.4</w:t>
            </w:r>
          </w:p>
        </w:tc>
      </w:tr>
    </w:tbl>
    <w:p w14:paraId="49AD1AC0" w14:textId="02A48FED" w:rsidR="00E52C13" w:rsidRDefault="00E52C13" w:rsidP="00E52C13">
      <w:pPr>
        <w:rPr>
          <w:lang w:val="en-US"/>
        </w:rPr>
      </w:pPr>
    </w:p>
    <w:p w14:paraId="27D15ABE" w14:textId="370FA313" w:rsidR="00D42D98" w:rsidRDefault="00D42D98" w:rsidP="00D42D98">
      <w:pPr>
        <w:rPr>
          <w:lang w:val="en-US"/>
        </w:rPr>
      </w:pPr>
      <w:r>
        <w:rPr>
          <w:lang w:val="en-US"/>
        </w:rPr>
        <w:t xml:space="preserve">On the switching point, we note that, based on the simulation results in the appendix, the switching point is around 1.8 bits/RE (or, equivalently, a code rate of 0.9 for QPSK). Therefore, the tables in the working assumption can be </w:t>
      </w:r>
      <w:r w:rsidR="00507DEB">
        <w:rPr>
          <w:lang w:val="en-US"/>
        </w:rPr>
        <w:t>agreed since</w:t>
      </w:r>
      <w:r>
        <w:rPr>
          <w:lang w:val="en-US"/>
        </w:rPr>
        <w:t xml:space="preserve"> they are in line with the simulation results.</w:t>
      </w:r>
    </w:p>
    <w:p w14:paraId="7E321A16" w14:textId="0BBB3448" w:rsidR="00E52C13" w:rsidRDefault="00E52C13" w:rsidP="00E52C13">
      <w:pPr>
        <w:rPr>
          <w:lang w:val="en-US"/>
        </w:rPr>
      </w:pPr>
      <w:r>
        <w:rPr>
          <w:lang w:val="en-US"/>
        </w:rPr>
        <w:t>About the entries with multiple alternatives, although there is a very minor difference between them, we make the following observations:</w:t>
      </w:r>
    </w:p>
    <w:p w14:paraId="598A89E2" w14:textId="70E69FAB" w:rsidR="00E52C13" w:rsidRDefault="00E52C13" w:rsidP="00E52C13">
      <w:pPr>
        <w:pStyle w:val="ListParagraph"/>
        <w:numPr>
          <w:ilvl w:val="0"/>
          <w:numId w:val="35"/>
        </w:numPr>
        <w:rPr>
          <w:lang w:val="en-US"/>
        </w:rPr>
      </w:pPr>
      <w:r>
        <w:rPr>
          <w:lang w:val="en-US"/>
        </w:rPr>
        <w:t xml:space="preserve">For </w:t>
      </w:r>
      <w:r w:rsidRPr="00E52C13">
        <w:rPr>
          <w:lang w:val="en-US"/>
        </w:rPr>
        <w:t>[328, 296]</w:t>
      </w:r>
      <w:r>
        <w:rPr>
          <w:lang w:val="en-US"/>
        </w:rPr>
        <w:t>, 296 provides a code rate closer to others in the same row, so we should choose that one.</w:t>
      </w:r>
    </w:p>
    <w:p w14:paraId="5A886319" w14:textId="25DBC73C" w:rsidR="00E52C13" w:rsidRDefault="00E52C13" w:rsidP="00E52C13">
      <w:pPr>
        <w:pStyle w:val="ListParagraph"/>
        <w:numPr>
          <w:ilvl w:val="0"/>
          <w:numId w:val="35"/>
        </w:numPr>
        <w:rPr>
          <w:lang w:val="en-US"/>
        </w:rPr>
      </w:pPr>
      <w:r>
        <w:rPr>
          <w:lang w:val="en-US"/>
        </w:rPr>
        <w:t xml:space="preserve">For </w:t>
      </w:r>
      <w:r w:rsidRPr="00E52C13">
        <w:rPr>
          <w:lang w:val="en-US"/>
        </w:rPr>
        <w:t xml:space="preserve">[552, 536] 552 is closer to </w:t>
      </w:r>
      <w:r w:rsidR="00507DEB" w:rsidRPr="00E52C13">
        <w:rPr>
          <w:lang w:val="en-US"/>
        </w:rPr>
        <w:t>most</w:t>
      </w:r>
      <w:r w:rsidRPr="00E52C13">
        <w:rPr>
          <w:lang w:val="en-US"/>
        </w:rPr>
        <w:t xml:space="preserve"> entries in the same row, so we should select that one.</w:t>
      </w:r>
    </w:p>
    <w:p w14:paraId="2FC82E3B" w14:textId="20D4299B" w:rsidR="00E52C13" w:rsidRPr="00D42D98" w:rsidRDefault="00E52C13" w:rsidP="00E52C13">
      <w:pPr>
        <w:pStyle w:val="ListParagraph"/>
        <w:numPr>
          <w:ilvl w:val="0"/>
          <w:numId w:val="35"/>
        </w:numPr>
        <w:rPr>
          <w:lang w:val="en-US"/>
        </w:rPr>
      </w:pPr>
      <w:r>
        <w:rPr>
          <w:lang w:val="en-US"/>
        </w:rPr>
        <w:t xml:space="preserve">For </w:t>
      </w:r>
      <w:r w:rsidRPr="00E52C13">
        <w:rPr>
          <w:lang w:val="en-US"/>
        </w:rPr>
        <w:t>[2472, 2536]</w:t>
      </w:r>
      <w:r>
        <w:rPr>
          <w:lang w:val="en-US"/>
        </w:rPr>
        <w:t xml:space="preserve">, </w:t>
      </w:r>
      <w:r w:rsidR="00D42D98">
        <w:rPr>
          <w:lang w:val="en-US"/>
        </w:rPr>
        <w:t xml:space="preserve">there is a minor difference with respect to other entries, but </w:t>
      </w:r>
      <w:r w:rsidR="00D42D98" w:rsidRPr="00C87184">
        <w:t>2472</w:t>
      </w:r>
      <w:r w:rsidR="00D42D98">
        <w:t xml:space="preserve"> seems to be a bit closer.</w:t>
      </w:r>
    </w:p>
    <w:p w14:paraId="064CECF0" w14:textId="77777777" w:rsidR="00D42D98" w:rsidRPr="00D42D98" w:rsidRDefault="00D42D98" w:rsidP="00D42D98">
      <w:pPr>
        <w:rPr>
          <w:lang w:val="en-US"/>
        </w:rPr>
      </w:pPr>
    </w:p>
    <w:p w14:paraId="6C5DE548" w14:textId="605BCDFE" w:rsidR="00E52C13" w:rsidRDefault="00E52C13" w:rsidP="00E52C13">
      <w:pPr>
        <w:rPr>
          <w:b/>
          <w:bCs/>
          <w:lang w:val="en-US"/>
        </w:rPr>
      </w:pPr>
      <w:r w:rsidRPr="00E52C13">
        <w:rPr>
          <w:b/>
          <w:bCs/>
          <w:u w:val="single"/>
          <w:lang w:val="en-US"/>
        </w:rPr>
        <w:t>Proposal 1:</w:t>
      </w:r>
      <w:r>
        <w:rPr>
          <w:b/>
          <w:bCs/>
          <w:lang w:val="en-US"/>
        </w:rPr>
        <w:t xml:space="preserve"> </w:t>
      </w:r>
      <w:r w:rsidR="00D42D98">
        <w:rPr>
          <w:b/>
          <w:bCs/>
          <w:lang w:val="en-US"/>
        </w:rPr>
        <w:t>Confirm the working assumption for the DL TBS table, with the following modifications:</w:t>
      </w:r>
    </w:p>
    <w:p w14:paraId="3CFA66DC" w14:textId="6121F40D" w:rsidR="00D42D98" w:rsidRPr="00D42D98" w:rsidRDefault="00D42D98" w:rsidP="00D42D98">
      <w:pPr>
        <w:pStyle w:val="ListParagraph"/>
        <w:numPr>
          <w:ilvl w:val="0"/>
          <w:numId w:val="42"/>
        </w:numPr>
        <w:rPr>
          <w:b/>
          <w:bCs/>
          <w:lang w:val="en-US"/>
        </w:rPr>
      </w:pPr>
      <w:r>
        <w:rPr>
          <w:b/>
          <w:bCs/>
          <w:lang w:val="en-US"/>
        </w:rPr>
        <w:t>Entry [</w:t>
      </w:r>
      <w:r w:rsidRPr="00D42D98">
        <w:rPr>
          <w:b/>
          <w:bCs/>
          <w:lang w:val="en-US"/>
        </w:rPr>
        <w:t>328, 296] is replaced by 296</w:t>
      </w:r>
      <w:r>
        <w:rPr>
          <w:b/>
          <w:bCs/>
          <w:lang w:val="en-US"/>
        </w:rPr>
        <w:t>.</w:t>
      </w:r>
    </w:p>
    <w:p w14:paraId="54245F3C" w14:textId="5632E816" w:rsidR="00D42D98" w:rsidRDefault="00D42D98" w:rsidP="00D42D98">
      <w:pPr>
        <w:pStyle w:val="ListParagraph"/>
        <w:numPr>
          <w:ilvl w:val="0"/>
          <w:numId w:val="42"/>
        </w:numPr>
        <w:rPr>
          <w:b/>
          <w:bCs/>
          <w:lang w:val="en-US"/>
        </w:rPr>
      </w:pPr>
      <w:r>
        <w:rPr>
          <w:b/>
          <w:bCs/>
          <w:lang w:val="en-US"/>
        </w:rPr>
        <w:t>Entry [552, 536] is replaced by 552.</w:t>
      </w:r>
    </w:p>
    <w:p w14:paraId="041EFB63" w14:textId="202212AB" w:rsidR="00D42D98" w:rsidRPr="00D42D98" w:rsidRDefault="00D42D98" w:rsidP="00D42D98">
      <w:pPr>
        <w:pStyle w:val="ListParagraph"/>
        <w:numPr>
          <w:ilvl w:val="0"/>
          <w:numId w:val="42"/>
        </w:numPr>
        <w:rPr>
          <w:b/>
          <w:bCs/>
          <w:lang w:val="en-US"/>
        </w:rPr>
      </w:pPr>
      <w:r>
        <w:rPr>
          <w:b/>
          <w:bCs/>
          <w:lang w:val="en-US"/>
        </w:rPr>
        <w:t>Entry [2472, 2536] is replaced by 2472.</w:t>
      </w:r>
    </w:p>
    <w:p w14:paraId="33B7673D" w14:textId="21D23769" w:rsidR="00E52C13" w:rsidRDefault="00D42D98" w:rsidP="00E52C13">
      <w:pPr>
        <w:rPr>
          <w:lang w:val="en-US"/>
        </w:rPr>
      </w:pPr>
      <w:r>
        <w:rPr>
          <w:lang w:val="en-US"/>
        </w:rPr>
        <w:t xml:space="preserve">Similarly, for the applicability of different entries, we note that the code rate for TBS row 18 would be around 0.95 for in-band deployment, thus making it unusable. Thus, we propose to confirm the working assumption in the previous </w:t>
      </w:r>
      <w:r w:rsidR="00507DEB">
        <w:rPr>
          <w:lang w:val="en-US"/>
        </w:rPr>
        <w:t>meeting and</w:t>
      </w:r>
      <w:r>
        <w:rPr>
          <w:lang w:val="en-US"/>
        </w:rPr>
        <w:t xml:space="preserve"> clarifying that the maximum row is row 17</w:t>
      </w:r>
      <w:r w:rsidR="00F012A4">
        <w:rPr>
          <w:lang w:val="en-US"/>
        </w:rPr>
        <w:t xml:space="preserve"> (this is also in line with the previous agreement on the maximum TBS).</w:t>
      </w:r>
    </w:p>
    <w:p w14:paraId="02607872" w14:textId="68A7D8F8" w:rsidR="00D42D98" w:rsidRDefault="00D42D98" w:rsidP="00E52C13">
      <w:pPr>
        <w:rPr>
          <w:b/>
          <w:bCs/>
          <w:lang w:val="en-US"/>
        </w:rPr>
      </w:pPr>
      <w:r w:rsidRPr="00D42D98">
        <w:rPr>
          <w:b/>
          <w:bCs/>
          <w:u w:val="single"/>
          <w:lang w:val="en-US"/>
        </w:rPr>
        <w:t>Proposal 2:</w:t>
      </w:r>
      <w:r>
        <w:rPr>
          <w:b/>
          <w:bCs/>
          <w:u w:val="single"/>
          <w:lang w:val="en-US"/>
        </w:rPr>
        <w:t xml:space="preserve"> </w:t>
      </w:r>
      <w:r>
        <w:rPr>
          <w:b/>
          <w:bCs/>
          <w:lang w:val="en-US"/>
        </w:rPr>
        <w:t>Confirm the working assumption regarding TBS applicability for different deployment scenarios with the following modification:</w:t>
      </w:r>
    </w:p>
    <w:p w14:paraId="00AFF57F" w14:textId="77777777" w:rsidR="00D42D98" w:rsidRPr="00D42D98" w:rsidRDefault="00D42D98" w:rsidP="00D42D98">
      <w:pPr>
        <w:pStyle w:val="ListParagraph"/>
        <w:numPr>
          <w:ilvl w:val="0"/>
          <w:numId w:val="39"/>
        </w:numPr>
        <w:rPr>
          <w:b/>
          <w:bCs/>
        </w:rPr>
      </w:pPr>
      <w:r w:rsidRPr="00D42D98">
        <w:rPr>
          <w:b/>
          <w:bCs/>
        </w:rPr>
        <w:t>For standalone and guardband deployments, the downlink TBS entries between 14 (TBS of 2856 for I_SF=7) and 21 are used for 16QAM.</w:t>
      </w:r>
    </w:p>
    <w:p w14:paraId="7969AB87" w14:textId="56F9CEFC" w:rsidR="00D42D98" w:rsidRPr="00D42D98" w:rsidRDefault="00D42D98" w:rsidP="00D42D98">
      <w:pPr>
        <w:pStyle w:val="ListParagraph"/>
        <w:numPr>
          <w:ilvl w:val="0"/>
          <w:numId w:val="39"/>
        </w:numPr>
        <w:rPr>
          <w:b/>
          <w:bCs/>
        </w:rPr>
      </w:pPr>
      <w:r w:rsidRPr="00D42D98">
        <w:rPr>
          <w:b/>
          <w:bCs/>
        </w:rPr>
        <w:t xml:space="preserve">For inband deployments, the downlink TBS entries between 11 (TBS of 2024 for I_SF=7) and </w:t>
      </w:r>
      <w:r w:rsidRPr="00D42D98">
        <w:rPr>
          <w:rFonts w:ascii="Times New Roman Bold" w:hAnsi="Times New Roman Bold"/>
          <w:b/>
          <w:bCs/>
          <w:strike/>
          <w:color w:val="FF0000"/>
        </w:rPr>
        <w:t>[</w:t>
      </w:r>
      <w:r w:rsidRPr="00D42D98">
        <w:rPr>
          <w:b/>
          <w:bCs/>
        </w:rPr>
        <w:t>17</w:t>
      </w:r>
      <w:r w:rsidRPr="00D42D98">
        <w:rPr>
          <w:rFonts w:ascii="Times New Roman Bold" w:hAnsi="Times New Roman Bold"/>
          <w:b/>
          <w:bCs/>
          <w:strike/>
          <w:color w:val="FF0000"/>
        </w:rPr>
        <w:t>]</w:t>
      </w:r>
      <w:r w:rsidRPr="00D42D98">
        <w:rPr>
          <w:b/>
          <w:bCs/>
        </w:rPr>
        <w:t xml:space="preserve"> are used for 16QAM.</w:t>
      </w:r>
    </w:p>
    <w:p w14:paraId="0A3B9C75" w14:textId="77777777" w:rsidR="00D42D98" w:rsidRPr="00D42D98" w:rsidRDefault="00D42D98" w:rsidP="00E52C13">
      <w:pPr>
        <w:rPr>
          <w:b/>
          <w:bCs/>
        </w:rPr>
      </w:pPr>
    </w:p>
    <w:p w14:paraId="27BE1B25" w14:textId="5755BB69" w:rsidR="00874392" w:rsidRDefault="00874392" w:rsidP="00874392">
      <w:pPr>
        <w:pStyle w:val="Style2"/>
        <w:numPr>
          <w:ilvl w:val="1"/>
          <w:numId w:val="1"/>
        </w:numPr>
      </w:pPr>
      <w:r>
        <w:t>Rules of applicability</w:t>
      </w:r>
    </w:p>
    <w:p w14:paraId="05503471" w14:textId="591BA682" w:rsidR="00ED6A14" w:rsidRDefault="00ED6A14" w:rsidP="00874392">
      <w:pPr>
        <w:rPr>
          <w:lang w:val="en-US"/>
        </w:rPr>
      </w:pPr>
      <w:r>
        <w:rPr>
          <w:lang w:val="en-US"/>
        </w:rPr>
        <w:br/>
        <w:t xml:space="preserve">After the 16-QAM is enabled, the UE will operate in “16-QAM mode” (i.e., will interpret the scheduling information </w:t>
      </w:r>
      <w:r>
        <w:rPr>
          <w:lang w:val="en-US"/>
        </w:rPr>
        <w:lastRenderedPageBreak/>
        <w:t xml:space="preserve">accordingly). The applicability of 16-QAM should be restricted to C-RNTI </w:t>
      </w:r>
      <w:r w:rsidR="008F345D">
        <w:rPr>
          <w:lang w:val="en-US"/>
        </w:rPr>
        <w:t>N</w:t>
      </w:r>
      <w:r>
        <w:rPr>
          <w:lang w:val="en-US"/>
        </w:rPr>
        <w:t>PDSCH –it should not be applicable for RA-RNTI PDSCH.</w:t>
      </w:r>
      <w:r w:rsidR="00F46141">
        <w:rPr>
          <w:lang w:val="en-US"/>
        </w:rPr>
        <w:t xml:space="preserve"> For the case of C-RNTI </w:t>
      </w:r>
      <w:r w:rsidR="00CE6983">
        <w:rPr>
          <w:lang w:val="en-US"/>
        </w:rPr>
        <w:t>N</w:t>
      </w:r>
      <w:r w:rsidR="00F46141">
        <w:rPr>
          <w:lang w:val="en-US"/>
        </w:rPr>
        <w:t>PDSCH from CSS, RAN1 can decide after more details are known.</w:t>
      </w:r>
    </w:p>
    <w:p w14:paraId="5D38F3DF" w14:textId="75F8611E" w:rsidR="00874392" w:rsidRDefault="00972BE8" w:rsidP="00874392">
      <w:pPr>
        <w:rPr>
          <w:b/>
          <w:bCs/>
          <w:lang w:val="en-US"/>
        </w:rPr>
      </w:pPr>
      <w:r w:rsidRPr="00972BE8">
        <w:rPr>
          <w:b/>
          <w:bCs/>
          <w:u w:val="single"/>
          <w:lang w:val="en-US"/>
        </w:rPr>
        <w:t xml:space="preserve">Proposal </w:t>
      </w:r>
      <w:r w:rsidR="000911B4">
        <w:rPr>
          <w:b/>
          <w:bCs/>
          <w:u w:val="single"/>
          <w:lang w:val="en-US"/>
        </w:rPr>
        <w:t>3</w:t>
      </w:r>
      <w:r w:rsidRPr="00972BE8">
        <w:rPr>
          <w:b/>
          <w:bCs/>
          <w:u w:val="single"/>
          <w:lang w:val="en-US"/>
        </w:rPr>
        <w:t>:</w:t>
      </w:r>
      <w:r>
        <w:rPr>
          <w:b/>
          <w:bCs/>
          <w:lang w:val="en-US"/>
        </w:rPr>
        <w:t xml:space="preserve"> DL 16-QAM is only applicable for </w:t>
      </w:r>
      <w:r w:rsidR="008F345D">
        <w:rPr>
          <w:b/>
          <w:bCs/>
          <w:lang w:val="en-US"/>
        </w:rPr>
        <w:t>N</w:t>
      </w:r>
      <w:r>
        <w:rPr>
          <w:b/>
          <w:bCs/>
          <w:lang w:val="en-US"/>
        </w:rPr>
        <w:t>PDSCH scheduled from a DCI with CRC scrambled by C-RNTI.</w:t>
      </w:r>
    </w:p>
    <w:p w14:paraId="66781895" w14:textId="478EB5A0" w:rsidR="00F46141" w:rsidRPr="00737E91" w:rsidRDefault="00972BE8" w:rsidP="005716E0">
      <w:pPr>
        <w:pStyle w:val="ListParagraph"/>
        <w:numPr>
          <w:ilvl w:val="0"/>
          <w:numId w:val="19"/>
        </w:numPr>
        <w:rPr>
          <w:lang w:val="en-US"/>
        </w:rPr>
      </w:pPr>
      <w:r w:rsidRPr="00737E91">
        <w:rPr>
          <w:b/>
          <w:bCs/>
          <w:lang w:val="en-US"/>
        </w:rPr>
        <w:t xml:space="preserve">At least </w:t>
      </w:r>
      <w:r w:rsidR="00CE6983" w:rsidRPr="00737E91">
        <w:rPr>
          <w:b/>
          <w:bCs/>
          <w:lang w:val="en-US"/>
        </w:rPr>
        <w:t xml:space="preserve">C-RNTI from </w:t>
      </w:r>
      <w:r w:rsidRPr="00737E91">
        <w:rPr>
          <w:b/>
          <w:bCs/>
          <w:lang w:val="en-US"/>
        </w:rPr>
        <w:t xml:space="preserve">USS is supported, FFS if </w:t>
      </w:r>
      <w:r w:rsidR="00CE6983" w:rsidRPr="00737E91">
        <w:rPr>
          <w:b/>
          <w:bCs/>
          <w:lang w:val="en-US"/>
        </w:rPr>
        <w:t xml:space="preserve">16-QAM is applied to </w:t>
      </w:r>
      <w:r w:rsidRPr="00737E91">
        <w:rPr>
          <w:b/>
          <w:bCs/>
          <w:lang w:val="en-US"/>
        </w:rPr>
        <w:t>C-RNTI from CSS.</w:t>
      </w:r>
    </w:p>
    <w:p w14:paraId="1461B83A" w14:textId="5A73BB9C" w:rsidR="00F46141" w:rsidRDefault="00F46141" w:rsidP="00874392">
      <w:pPr>
        <w:rPr>
          <w:lang w:val="en-US"/>
        </w:rPr>
      </w:pPr>
      <w:r w:rsidRPr="00F46141">
        <w:rPr>
          <w:lang w:val="en-US"/>
        </w:rPr>
        <w:t xml:space="preserve">When </w:t>
      </w:r>
      <w:r>
        <w:rPr>
          <w:lang w:val="en-US"/>
        </w:rPr>
        <w:t>introducing 64-QAM for eMTC, its applicability was restricted to single repetition. Also, although eMTC supports 16-QAM with repetitions since Rel-13, it was later acknowledged that, in many cases, 16-QAM with repetitions is suboptimal [</w:t>
      </w:r>
      <w:r w:rsidR="00213302">
        <w:rPr>
          <w:lang w:val="en-US"/>
        </w:rPr>
        <w:t>2</w:t>
      </w:r>
      <w:r>
        <w:rPr>
          <w:lang w:val="en-US"/>
        </w:rPr>
        <w:t xml:space="preserve">]. This led to the introduction of “modulation order </w:t>
      </w:r>
      <w:r w:rsidR="00F460EB">
        <w:rPr>
          <w:lang w:val="en-US"/>
        </w:rPr>
        <w:t>override</w:t>
      </w:r>
      <w:r>
        <w:rPr>
          <w:lang w:val="en-US"/>
        </w:rPr>
        <w:t>” in Rel-14.</w:t>
      </w:r>
    </w:p>
    <w:p w14:paraId="137A83E0" w14:textId="2320174A" w:rsidR="00F46141" w:rsidRDefault="00F46141" w:rsidP="00874392">
      <w:pPr>
        <w:rPr>
          <w:lang w:val="en-US"/>
        </w:rPr>
      </w:pPr>
      <w:r>
        <w:rPr>
          <w:lang w:val="en-US"/>
        </w:rPr>
        <w:t xml:space="preserve">Although we acknowledge that the repetition scheme is different in eMTC and NB-IoT (e.g. NB-IoT does not use multiple redundancy versions in the downlink), </w:t>
      </w:r>
      <w:r w:rsidR="00DF3E88">
        <w:rPr>
          <w:lang w:val="en-US"/>
        </w:rPr>
        <w:t xml:space="preserve">the </w:t>
      </w:r>
      <w:r w:rsidR="00D15E27">
        <w:rPr>
          <w:lang w:val="en-US"/>
        </w:rPr>
        <w:t xml:space="preserve">higher </w:t>
      </w:r>
      <w:r w:rsidR="00DF3E88">
        <w:rPr>
          <w:lang w:val="en-US"/>
        </w:rPr>
        <w:t xml:space="preserve">SNR required for 16-QAM limit the use cases for repetitions for both eMTC and NB-IoT. </w:t>
      </w:r>
    </w:p>
    <w:p w14:paraId="212A3027" w14:textId="0F2AE5A5" w:rsidR="00ED563C" w:rsidRDefault="00ED563C" w:rsidP="00874392">
      <w:pPr>
        <w:rPr>
          <w:lang w:val="en-US"/>
        </w:rPr>
      </w:pPr>
      <w:r>
        <w:rPr>
          <w:lang w:val="en-US"/>
        </w:rPr>
        <w:t xml:space="preserve">Given the results in the previous section, we concluded </w:t>
      </w:r>
      <w:r w:rsidRPr="007423BC">
        <w:rPr>
          <w:lang w:val="en-US"/>
        </w:rPr>
        <w:t xml:space="preserve">that for </w:t>
      </w:r>
      <w:r w:rsidRPr="007423BC">
        <w:rPr>
          <w:b/>
          <w:bCs/>
          <w:lang w:val="en-US"/>
        </w:rPr>
        <w:t xml:space="preserve">(total bits)/#REs </w:t>
      </w:r>
      <m:oMath>
        <m:r>
          <m:rPr>
            <m:sty m:val="bi"/>
          </m:rPr>
          <w:rPr>
            <w:rFonts w:ascii="Cambria Math" w:hAnsi="Cambria Math"/>
            <w:lang w:val="en-US"/>
          </w:rPr>
          <m:t>≤</m:t>
        </m:r>
      </m:oMath>
      <w:r w:rsidR="007423BC" w:rsidRPr="007423BC">
        <w:rPr>
          <w:b/>
          <w:bCs/>
          <w:lang w:val="en-US"/>
        </w:rPr>
        <w:t>1.8</w:t>
      </w:r>
      <w:r w:rsidRPr="007423BC">
        <w:rPr>
          <w:b/>
          <w:bCs/>
          <w:lang w:val="en-US"/>
        </w:rPr>
        <w:t xml:space="preserve">, </w:t>
      </w:r>
      <w:r w:rsidRPr="007423BC">
        <w:rPr>
          <w:lang w:val="en-US"/>
        </w:rPr>
        <w:t>it is better</w:t>
      </w:r>
      <w:r>
        <w:rPr>
          <w:lang w:val="en-US"/>
        </w:rPr>
        <w:t xml:space="preserve"> to use QPSK vs 16-QAM. Based on this, we compare the following two transmission schemes:</w:t>
      </w:r>
    </w:p>
    <w:p w14:paraId="0897B466" w14:textId="417CC921" w:rsidR="00ED563C" w:rsidRDefault="00ED563C" w:rsidP="00ED563C">
      <w:pPr>
        <w:pStyle w:val="ListParagraph"/>
        <w:numPr>
          <w:ilvl w:val="0"/>
          <w:numId w:val="19"/>
        </w:numPr>
        <w:rPr>
          <w:lang w:val="en-US"/>
        </w:rPr>
      </w:pPr>
      <w:r>
        <w:rPr>
          <w:lang w:val="en-US"/>
        </w:rPr>
        <w:t>Transmission scheme 1: Use 16-QAM with R=2 and N_SF = X.</w:t>
      </w:r>
    </w:p>
    <w:p w14:paraId="7F74C138" w14:textId="7F9B47B8" w:rsidR="00ED563C" w:rsidRDefault="00ED563C" w:rsidP="00ED563C">
      <w:pPr>
        <w:pStyle w:val="ListParagraph"/>
        <w:numPr>
          <w:ilvl w:val="0"/>
          <w:numId w:val="19"/>
        </w:numPr>
        <w:rPr>
          <w:lang w:val="en-US"/>
        </w:rPr>
      </w:pPr>
      <w:r>
        <w:rPr>
          <w:lang w:val="en-US"/>
        </w:rPr>
        <w:t>Transmission scheme 2: Use QPSK with R=1 and N_SF = 2X.</w:t>
      </w:r>
    </w:p>
    <w:p w14:paraId="031B6744" w14:textId="5433E85B" w:rsidR="00ED563C" w:rsidRPr="00ED563C" w:rsidRDefault="00ED563C" w:rsidP="00ED563C">
      <w:pPr>
        <w:rPr>
          <w:lang w:val="en-US"/>
        </w:rPr>
      </w:pPr>
      <w:r>
        <w:rPr>
          <w:lang w:val="en-US"/>
        </w:rPr>
        <w:t>We can see that Transmission scheme 2 will outperform transmission scheme 1, since both have the same code rate (due to lack of RVs in downlink). Thus, we propose to not support repetitions for 16-QAM. If a larger TBS is desired to be supported, then the N_SF for QPSK should be increased accordingly. We note that a similar performance issue was observed in [</w:t>
      </w:r>
      <w:r w:rsidR="00213302">
        <w:rPr>
          <w:lang w:val="en-US"/>
        </w:rPr>
        <w:t>3</w:t>
      </w:r>
      <w:r>
        <w:rPr>
          <w:lang w:val="en-US"/>
        </w:rPr>
        <w:t>]</w:t>
      </w:r>
      <w:r w:rsidR="009C4956">
        <w:rPr>
          <w:lang w:val="en-US"/>
        </w:rPr>
        <w:t>.</w:t>
      </w:r>
    </w:p>
    <w:p w14:paraId="791041BE" w14:textId="63179BBB" w:rsidR="00972BE8" w:rsidRDefault="00972BE8" w:rsidP="00874392">
      <w:pPr>
        <w:rPr>
          <w:b/>
          <w:bCs/>
          <w:lang w:val="en-US"/>
        </w:rPr>
      </w:pPr>
      <w:r w:rsidRPr="00972BE8">
        <w:rPr>
          <w:b/>
          <w:bCs/>
          <w:u w:val="single"/>
          <w:lang w:val="en-US"/>
        </w:rPr>
        <w:t>Proposal</w:t>
      </w:r>
      <w:r w:rsidR="00812916">
        <w:rPr>
          <w:b/>
          <w:bCs/>
          <w:u w:val="single"/>
          <w:lang w:val="en-US"/>
        </w:rPr>
        <w:t xml:space="preserve"> </w:t>
      </w:r>
      <w:r w:rsidR="000911B4">
        <w:rPr>
          <w:b/>
          <w:bCs/>
          <w:u w:val="single"/>
          <w:lang w:val="en-US"/>
        </w:rPr>
        <w:t>4:</w:t>
      </w:r>
      <w:r>
        <w:rPr>
          <w:b/>
          <w:bCs/>
          <w:u w:val="single"/>
          <w:lang w:val="en-US"/>
        </w:rPr>
        <w:t xml:space="preserve"> </w:t>
      </w:r>
      <w:r>
        <w:rPr>
          <w:b/>
          <w:bCs/>
          <w:lang w:val="en-US"/>
        </w:rPr>
        <w:t xml:space="preserve">16-QAM </w:t>
      </w:r>
      <w:r w:rsidR="008F345D">
        <w:rPr>
          <w:b/>
          <w:bCs/>
          <w:lang w:val="en-US"/>
        </w:rPr>
        <w:t>N</w:t>
      </w:r>
      <w:r>
        <w:rPr>
          <w:b/>
          <w:bCs/>
          <w:lang w:val="en-US"/>
        </w:rPr>
        <w:t xml:space="preserve">PDSCH </w:t>
      </w:r>
      <w:r w:rsidR="00606AEB">
        <w:rPr>
          <w:b/>
          <w:bCs/>
          <w:lang w:val="en-US"/>
        </w:rPr>
        <w:t xml:space="preserve">is only supported </w:t>
      </w:r>
      <w:r>
        <w:rPr>
          <w:b/>
          <w:bCs/>
          <w:lang w:val="en-US"/>
        </w:rPr>
        <w:t>for R=1.</w:t>
      </w:r>
    </w:p>
    <w:p w14:paraId="24914C89" w14:textId="5044DBDC" w:rsidR="00606AEB" w:rsidRDefault="00606AEB" w:rsidP="00874392">
      <w:pPr>
        <w:rPr>
          <w:b/>
          <w:bCs/>
          <w:lang w:val="en-US"/>
        </w:rPr>
      </w:pPr>
      <w:r>
        <w:rPr>
          <w:b/>
          <w:bCs/>
          <w:lang w:val="en-US"/>
        </w:rPr>
        <w:tab/>
        <w:t xml:space="preserve">- FFS whether to support the new TBSs with QPSK and increased RU </w:t>
      </w:r>
    </w:p>
    <w:p w14:paraId="5F3E79CE" w14:textId="77777777" w:rsidR="0081070E" w:rsidRPr="00972BE8" w:rsidRDefault="0081070E" w:rsidP="00874392">
      <w:pPr>
        <w:rPr>
          <w:b/>
          <w:bCs/>
          <w:lang w:val="en-US"/>
        </w:rPr>
      </w:pPr>
    </w:p>
    <w:p w14:paraId="2DF0A698" w14:textId="3087B81F" w:rsidR="00874392" w:rsidRDefault="00874392" w:rsidP="00874392">
      <w:pPr>
        <w:pStyle w:val="Style2"/>
        <w:numPr>
          <w:ilvl w:val="1"/>
          <w:numId w:val="1"/>
        </w:numPr>
      </w:pPr>
      <w:r>
        <w:t>Soft buffer size and LBRM</w:t>
      </w:r>
    </w:p>
    <w:p w14:paraId="41653D8A" w14:textId="008996D9" w:rsidR="00F460EB" w:rsidRDefault="00F460EB" w:rsidP="00874392">
      <w:pPr>
        <w:rPr>
          <w:lang w:val="en-US"/>
        </w:rPr>
      </w:pPr>
      <w:r>
        <w:rPr>
          <w:lang w:val="en-US"/>
        </w:rPr>
        <w:br/>
        <w:t xml:space="preserve">The main objective of introducing LBRM in LTE was to avoid dimensioning the UE soft buffer size for the worst case </w:t>
      </w:r>
      <w:r w:rsidR="00722924">
        <w:rPr>
          <w:lang w:val="en-US"/>
        </w:rPr>
        <w:t xml:space="preserve">of largest </w:t>
      </w:r>
      <w:r>
        <w:rPr>
          <w:lang w:val="en-US"/>
        </w:rPr>
        <w:t xml:space="preserve">TBS and worst case of retransmissions (4 RVs). NB-IoT does not support redundancy versions </w:t>
      </w:r>
      <w:r w:rsidR="00F85BD3">
        <w:rPr>
          <w:lang w:val="en-US"/>
        </w:rPr>
        <w:t xml:space="preserve">for downlink </w:t>
      </w:r>
      <w:r>
        <w:rPr>
          <w:lang w:val="en-US"/>
        </w:rPr>
        <w:t xml:space="preserve">and, therefore, the </w:t>
      </w:r>
      <w:r w:rsidR="00CB37F3">
        <w:rPr>
          <w:lang w:val="en-US"/>
        </w:rPr>
        <w:t>soft buffer size is given by the maximum number of REs (times the bits per RE) in the allocated resource units. Therefore, we propose to follow the same mechanism as in Rel-16, and do not introduce LBRM for NB-IoT – this effectively results in doubling the soft buffer size</w:t>
      </w:r>
      <w:r w:rsidR="00E958B0">
        <w:rPr>
          <w:lang w:val="en-US"/>
        </w:rPr>
        <w:t xml:space="preserve"> with respect to QPSK</w:t>
      </w:r>
      <w:r w:rsidR="00CB37F3">
        <w:rPr>
          <w:lang w:val="en-US"/>
        </w:rPr>
        <w:t>.</w:t>
      </w:r>
    </w:p>
    <w:p w14:paraId="471E3D0E" w14:textId="0C898FB4" w:rsidR="00972BE8" w:rsidRDefault="00972BE8" w:rsidP="00972BE8">
      <w:pPr>
        <w:rPr>
          <w:b/>
          <w:bCs/>
          <w:lang w:val="en-US"/>
        </w:rPr>
      </w:pPr>
      <w:r w:rsidRPr="00972BE8">
        <w:rPr>
          <w:b/>
          <w:bCs/>
          <w:u w:val="single"/>
          <w:lang w:val="en-US"/>
        </w:rPr>
        <w:t xml:space="preserve">Proposal </w:t>
      </w:r>
      <w:r w:rsidR="000911B4">
        <w:rPr>
          <w:b/>
          <w:bCs/>
          <w:u w:val="single"/>
          <w:lang w:val="en-US"/>
        </w:rPr>
        <w:t>5</w:t>
      </w:r>
      <w:r w:rsidRPr="00972BE8">
        <w:rPr>
          <w:b/>
          <w:bCs/>
          <w:u w:val="single"/>
          <w:lang w:val="en-US"/>
        </w:rPr>
        <w:t>:</w:t>
      </w:r>
      <w:r>
        <w:rPr>
          <w:b/>
          <w:bCs/>
          <w:u w:val="single"/>
          <w:lang w:val="en-US"/>
        </w:rPr>
        <w:t xml:space="preserve"> </w:t>
      </w:r>
      <w:r>
        <w:rPr>
          <w:b/>
          <w:bCs/>
          <w:lang w:val="en-US"/>
        </w:rPr>
        <w:t>Do not introduce LBRM</w:t>
      </w:r>
      <w:r w:rsidR="00ED6A14">
        <w:rPr>
          <w:b/>
          <w:bCs/>
          <w:lang w:val="en-US"/>
        </w:rPr>
        <w:t xml:space="preserve"> for 16-QAM</w:t>
      </w:r>
      <w:r>
        <w:rPr>
          <w:b/>
          <w:bCs/>
          <w:lang w:val="en-US"/>
        </w:rPr>
        <w:t xml:space="preserve">. The soft buffer size is doubled with respect to </w:t>
      </w:r>
      <w:r w:rsidR="00722924">
        <w:rPr>
          <w:b/>
          <w:bCs/>
          <w:lang w:val="en-US"/>
        </w:rPr>
        <w:t>QPSK</w:t>
      </w:r>
      <w:r>
        <w:rPr>
          <w:b/>
          <w:bCs/>
          <w:lang w:val="en-US"/>
        </w:rPr>
        <w:t>.</w:t>
      </w:r>
    </w:p>
    <w:p w14:paraId="04EB04A7" w14:textId="4AF2D9F1" w:rsidR="00972BE8" w:rsidRDefault="00972BE8" w:rsidP="00874392">
      <w:pPr>
        <w:rPr>
          <w:lang w:val="en-US"/>
        </w:rPr>
      </w:pPr>
    </w:p>
    <w:p w14:paraId="0AEDA684" w14:textId="52B8DD44" w:rsidR="0076617C" w:rsidRDefault="0076617C" w:rsidP="0076617C">
      <w:pPr>
        <w:pStyle w:val="Style2"/>
        <w:numPr>
          <w:ilvl w:val="1"/>
          <w:numId w:val="1"/>
        </w:numPr>
      </w:pPr>
      <w:r>
        <w:t>DCI design</w:t>
      </w:r>
    </w:p>
    <w:p w14:paraId="190D6082" w14:textId="4E530456" w:rsidR="000911B4" w:rsidRDefault="000911B4" w:rsidP="000911B4"/>
    <w:p w14:paraId="61DA374C" w14:textId="1539CCB4" w:rsidR="000911B4" w:rsidRDefault="000911B4" w:rsidP="000911B4">
      <w:r>
        <w:t>One remaining issue is how to indicate the new TBS entries. There are essentially two options:</w:t>
      </w:r>
    </w:p>
    <w:p w14:paraId="656EC03F" w14:textId="61F77BEE" w:rsidR="000911B4" w:rsidRDefault="000911B4" w:rsidP="000911B4">
      <w:pPr>
        <w:pStyle w:val="ListParagraph"/>
        <w:numPr>
          <w:ilvl w:val="0"/>
          <w:numId w:val="43"/>
        </w:numPr>
      </w:pPr>
      <w:r>
        <w:t>Increase the MCS field: This has the drawback of increased overhead in DCI.</w:t>
      </w:r>
    </w:p>
    <w:p w14:paraId="6E5A370B" w14:textId="1561B94F" w:rsidR="000911B4" w:rsidRDefault="000911B4" w:rsidP="000911B4">
      <w:pPr>
        <w:pStyle w:val="ListParagraph"/>
        <w:numPr>
          <w:ilvl w:val="0"/>
          <w:numId w:val="43"/>
        </w:numPr>
      </w:pPr>
      <w:r>
        <w:t>“Downsample” the MCS table when configured with 16-QAM.</w:t>
      </w:r>
    </w:p>
    <w:p w14:paraId="610EC039" w14:textId="4257E1C9" w:rsidR="000911B4" w:rsidRDefault="000911B4" w:rsidP="000911B4"/>
    <w:p w14:paraId="407DC48B" w14:textId="2147D501" w:rsidR="000911B4" w:rsidRDefault="000911B4" w:rsidP="000911B4">
      <w:r>
        <w:t>In our view, given the limitations for the use of 16-QAM (no repetitions or up to 2 repetitions), it would be beneficial to indicate 16-QAM allocations by the current 4-bit MCS table. Similar to what was done in eMTC for 64-QAM, the MCS field may be interpreted differently depending on the indicated number of repeittions. Therefore, we make the following proposals:</w:t>
      </w:r>
    </w:p>
    <w:p w14:paraId="68E6C636" w14:textId="4883F816" w:rsidR="000911B4" w:rsidRDefault="000911B4" w:rsidP="000911B4">
      <w:pPr>
        <w:rPr>
          <w:b/>
          <w:bCs/>
        </w:rPr>
      </w:pPr>
      <w:r>
        <w:rPr>
          <w:b/>
          <w:bCs/>
          <w:u w:val="single"/>
        </w:rPr>
        <w:t xml:space="preserve">Proposal 6: </w:t>
      </w:r>
      <w:r w:rsidRPr="000911B4">
        <w:rPr>
          <w:b/>
          <w:bCs/>
        </w:rPr>
        <w:t xml:space="preserve">Do not introduce additional DCI bits to support </w:t>
      </w:r>
      <w:r>
        <w:rPr>
          <w:b/>
          <w:bCs/>
        </w:rPr>
        <w:t>16</w:t>
      </w:r>
      <w:r w:rsidRPr="000911B4">
        <w:rPr>
          <w:b/>
          <w:bCs/>
        </w:rPr>
        <w:t>-QAM.</w:t>
      </w:r>
      <w:r>
        <w:rPr>
          <w:b/>
          <w:bCs/>
        </w:rPr>
        <w:t xml:space="preserve"> Introduce two new 4-bit MCS tables (16-QAM in-band and 16-QAM standalone).</w:t>
      </w:r>
    </w:p>
    <w:p w14:paraId="155381D1" w14:textId="6902F10C" w:rsidR="000911B4" w:rsidRDefault="000911B4" w:rsidP="000911B4">
      <w:pPr>
        <w:rPr>
          <w:b/>
          <w:bCs/>
        </w:rPr>
      </w:pPr>
    </w:p>
    <w:p w14:paraId="6126904F" w14:textId="42E03A07" w:rsidR="000911B4" w:rsidRDefault="000911B4" w:rsidP="000911B4">
      <w:pPr>
        <w:rPr>
          <w:b/>
          <w:bCs/>
        </w:rPr>
      </w:pPr>
      <w:r>
        <w:rPr>
          <w:b/>
          <w:bCs/>
          <w:u w:val="single"/>
        </w:rPr>
        <w:lastRenderedPageBreak/>
        <w:t xml:space="preserve">Proposal 7: </w:t>
      </w:r>
      <w:r>
        <w:rPr>
          <w:b/>
          <w:bCs/>
        </w:rPr>
        <w:t>If the “repetition number” field in DCI indicates 1 repetition, the MCS field indicates an entry in the 16-QAM MCS table. If the “repetition number” field indicates more than 1 repetition, the MCS field indicates an entry of the legacy QPSK table.</w:t>
      </w:r>
    </w:p>
    <w:p w14:paraId="30E64003" w14:textId="77777777" w:rsidR="000911B4" w:rsidRPr="000911B4" w:rsidRDefault="000911B4" w:rsidP="000911B4">
      <w:pPr>
        <w:rPr>
          <w:b/>
          <w:bCs/>
        </w:rPr>
      </w:pPr>
    </w:p>
    <w:p w14:paraId="61AF4CE9" w14:textId="52C11E3F" w:rsidR="00874392" w:rsidRDefault="00874392" w:rsidP="00874392">
      <w:pPr>
        <w:pStyle w:val="Style2"/>
        <w:numPr>
          <w:ilvl w:val="1"/>
          <w:numId w:val="1"/>
        </w:numPr>
      </w:pPr>
      <w:r>
        <w:t>Downlink power allocation</w:t>
      </w:r>
    </w:p>
    <w:p w14:paraId="6D8E37AC" w14:textId="1044CA0D" w:rsidR="004456A9" w:rsidRDefault="004456A9" w:rsidP="00874392">
      <w:pPr>
        <w:rPr>
          <w:lang w:val="en-US"/>
        </w:rPr>
      </w:pPr>
      <w:r>
        <w:rPr>
          <w:lang w:val="en-US"/>
        </w:rPr>
        <w:br/>
        <w:t xml:space="preserve">In NB-IoT, the relative power assumed by the UE between NRS and NPDSCH is predefined in the specification to be 0 or 3dB depending on the number of NRS ports. Although the specification has this fixed assumption, the eNB can change the power allocation of NPDSCH (including changing the power level across multiple symbols) without the UE being aware of it, since for QPSK reception it is not critical to know the power level. </w:t>
      </w:r>
    </w:p>
    <w:p w14:paraId="6BE30A8E" w14:textId="7BBFB636" w:rsidR="0051448E" w:rsidRPr="0051448E" w:rsidRDefault="0051448E" w:rsidP="00874392">
      <w:pPr>
        <w:rPr>
          <w:b/>
          <w:bCs/>
          <w:lang w:val="en-US"/>
        </w:rPr>
      </w:pPr>
      <w:r w:rsidRPr="0051448E">
        <w:rPr>
          <w:b/>
          <w:bCs/>
          <w:u w:val="single"/>
          <w:lang w:val="en-US"/>
        </w:rPr>
        <w:t xml:space="preserve">Observation </w:t>
      </w:r>
      <w:r w:rsidR="000911B4">
        <w:rPr>
          <w:b/>
          <w:bCs/>
          <w:u w:val="single"/>
          <w:lang w:val="en-US"/>
        </w:rPr>
        <w:t>1</w:t>
      </w:r>
      <w:r>
        <w:rPr>
          <w:b/>
          <w:bCs/>
          <w:u w:val="single"/>
          <w:lang w:val="en-US"/>
        </w:rPr>
        <w:t>:</w:t>
      </w:r>
      <w:r>
        <w:rPr>
          <w:b/>
          <w:bCs/>
          <w:lang w:val="en-US"/>
        </w:rPr>
        <w:t xml:space="preserve"> In NB-IoT, the power level </w:t>
      </w:r>
      <w:r w:rsidR="00722924">
        <w:rPr>
          <w:b/>
          <w:bCs/>
          <w:lang w:val="en-US"/>
        </w:rPr>
        <w:t xml:space="preserve">change </w:t>
      </w:r>
      <w:r>
        <w:rPr>
          <w:b/>
          <w:bCs/>
          <w:lang w:val="en-US"/>
        </w:rPr>
        <w:t xml:space="preserve">of NPDSCH </w:t>
      </w:r>
      <w:r w:rsidR="000E330D">
        <w:rPr>
          <w:b/>
          <w:bCs/>
          <w:lang w:val="en-US"/>
        </w:rPr>
        <w:t xml:space="preserve">relative to NRS </w:t>
      </w:r>
      <w:r w:rsidR="00722924">
        <w:rPr>
          <w:b/>
          <w:bCs/>
          <w:lang w:val="en-US"/>
        </w:rPr>
        <w:t xml:space="preserve">does not have impact on legacy </w:t>
      </w:r>
      <w:r w:rsidR="000B1990">
        <w:rPr>
          <w:b/>
          <w:bCs/>
          <w:lang w:val="en-US"/>
        </w:rPr>
        <w:t>NPDSCH</w:t>
      </w:r>
      <w:r w:rsidR="00722924">
        <w:rPr>
          <w:b/>
          <w:bCs/>
          <w:lang w:val="en-US"/>
        </w:rPr>
        <w:t xml:space="preserve"> with QPSK</w:t>
      </w:r>
      <w:r>
        <w:rPr>
          <w:b/>
          <w:bCs/>
          <w:lang w:val="en-US"/>
        </w:rPr>
        <w:t>. This does not hold anymore with 16-QAM NPDSCH.</w:t>
      </w:r>
      <w:r>
        <w:rPr>
          <w:b/>
          <w:bCs/>
          <w:lang w:val="en-US"/>
        </w:rPr>
        <w:br/>
      </w:r>
    </w:p>
    <w:p w14:paraId="198B6B7B" w14:textId="02E2A1FA" w:rsidR="004456A9" w:rsidRDefault="004456A9" w:rsidP="00874392">
      <w:pPr>
        <w:rPr>
          <w:lang w:val="en-US"/>
        </w:rPr>
      </w:pPr>
      <w:r>
        <w:rPr>
          <w:lang w:val="en-US"/>
        </w:rPr>
        <w:t>With the introduction of 16-QAM, however, the UE needs to have a correct assumption on the relative power between pilots and data. The mechanism for defining relative power between pilots and data need to account for the following:</w:t>
      </w:r>
    </w:p>
    <w:p w14:paraId="39DE73B5" w14:textId="2FD6B4DF" w:rsidR="004456A9" w:rsidRDefault="004456A9" w:rsidP="004456A9">
      <w:pPr>
        <w:pStyle w:val="ListParagraph"/>
        <w:numPr>
          <w:ilvl w:val="0"/>
          <w:numId w:val="19"/>
        </w:numPr>
        <w:rPr>
          <w:lang w:val="en-US"/>
        </w:rPr>
      </w:pPr>
      <w:r>
        <w:rPr>
          <w:lang w:val="en-US"/>
        </w:rPr>
        <w:t>For in-band deployments, the relative power between NRS and CRS may change across cells.</w:t>
      </w:r>
    </w:p>
    <w:p w14:paraId="57DDD976" w14:textId="4B6CB11C" w:rsidR="004456A9" w:rsidRDefault="004456A9" w:rsidP="004456A9">
      <w:pPr>
        <w:pStyle w:val="ListParagraph"/>
        <w:numPr>
          <w:ilvl w:val="0"/>
          <w:numId w:val="19"/>
        </w:numPr>
        <w:rPr>
          <w:lang w:val="en-US"/>
        </w:rPr>
      </w:pPr>
      <w:r>
        <w:rPr>
          <w:lang w:val="en-US"/>
        </w:rPr>
        <w:t>The relative power between NRS and NPDSCH (in symbols</w:t>
      </w:r>
      <w:r w:rsidR="00FF3C1E">
        <w:rPr>
          <w:lang w:val="en-US"/>
        </w:rPr>
        <w:t xml:space="preserve"> with NRS</w:t>
      </w:r>
      <w:r>
        <w:rPr>
          <w:lang w:val="en-US"/>
        </w:rPr>
        <w:t>) may change across cel</w:t>
      </w:r>
      <w:r w:rsidR="00FF3C1E">
        <w:rPr>
          <w:lang w:val="en-US"/>
        </w:rPr>
        <w:t>l</w:t>
      </w:r>
      <w:r>
        <w:rPr>
          <w:lang w:val="en-US"/>
        </w:rPr>
        <w:t>s.</w:t>
      </w:r>
    </w:p>
    <w:p w14:paraId="5A1FE535" w14:textId="619DB232" w:rsidR="004456A9" w:rsidRPr="004456A9" w:rsidRDefault="004456A9" w:rsidP="004456A9">
      <w:pPr>
        <w:pStyle w:val="ListParagraph"/>
        <w:numPr>
          <w:ilvl w:val="0"/>
          <w:numId w:val="19"/>
        </w:numPr>
        <w:rPr>
          <w:lang w:val="en-US"/>
        </w:rPr>
      </w:pPr>
      <w:r>
        <w:rPr>
          <w:lang w:val="en-US"/>
        </w:rPr>
        <w:t>The power across symbols per physical antenna should be constant.</w:t>
      </w:r>
    </w:p>
    <w:p w14:paraId="4847CE66" w14:textId="1E0DDE4F" w:rsidR="008F345D" w:rsidRDefault="0051448E" w:rsidP="00874392">
      <w:pPr>
        <w:rPr>
          <w:lang w:val="en-US"/>
        </w:rPr>
      </w:pPr>
      <w:r>
        <w:rPr>
          <w:lang w:val="en-US"/>
        </w:rPr>
        <w:t xml:space="preserve">In LTE, the mechanism for defining the power level </w:t>
      </w:r>
      <w:r w:rsidR="00FF3C1E">
        <w:rPr>
          <w:lang w:val="en-US"/>
        </w:rPr>
        <w:t>for PDSCH has considered</w:t>
      </w:r>
      <w:r>
        <w:rPr>
          <w:lang w:val="en-US"/>
        </w:rPr>
        <w:t xml:space="preserve"> </w:t>
      </w:r>
      <w:r w:rsidR="00FF3C1E">
        <w:rPr>
          <w:lang w:val="en-US"/>
        </w:rPr>
        <w:t xml:space="preserve">the impact of </w:t>
      </w:r>
      <w:r>
        <w:rPr>
          <w:lang w:val="en-US"/>
        </w:rPr>
        <w:t>a single type of reference signal</w:t>
      </w:r>
      <w:r w:rsidR="00FF3C1E">
        <w:rPr>
          <w:lang w:val="en-US"/>
        </w:rPr>
        <w:t xml:space="preserve">, i.e., </w:t>
      </w:r>
      <w:r>
        <w:rPr>
          <w:lang w:val="en-US"/>
        </w:rPr>
        <w:t xml:space="preserve">CRS. LTE defined </w:t>
      </w:r>
      <w:r w:rsidR="00FF3C1E">
        <w:rPr>
          <w:lang w:val="en-US"/>
        </w:rPr>
        <w:t xml:space="preserve">power parameters </w:t>
      </w: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FF3C1E">
        <w:rPr>
          <w:lang w:val="en-US"/>
        </w:rPr>
        <w:t xml:space="preserve"> for </w:t>
      </w:r>
      <w:r w:rsidR="00F85BD3">
        <w:rPr>
          <w:lang w:val="en-US"/>
        </w:rPr>
        <w:t xml:space="preserve">PDSCH in </w:t>
      </w:r>
      <w:r w:rsidR="00FF3C1E">
        <w:rPr>
          <w:lang w:val="en-US"/>
        </w:rPr>
        <w:t xml:space="preserve">the two types of </w:t>
      </w:r>
      <w:r>
        <w:rPr>
          <w:lang w:val="en-US"/>
        </w:rPr>
        <w:t>symbols (symbols with</w:t>
      </w:r>
      <w:r w:rsidR="007130B5">
        <w:rPr>
          <w:lang w:val="en-US"/>
        </w:rPr>
        <w:t>out</w:t>
      </w:r>
      <w:r>
        <w:rPr>
          <w:lang w:val="en-US"/>
        </w:rPr>
        <w:t xml:space="preserve"> CRS and symbols </w:t>
      </w:r>
      <w:r w:rsidR="007130B5">
        <w:rPr>
          <w:lang w:val="en-US"/>
        </w:rPr>
        <w:t>with</w:t>
      </w:r>
      <w:r>
        <w:rPr>
          <w:lang w:val="en-US"/>
        </w:rPr>
        <w:t xml:space="preserve"> CRS)</w:t>
      </w:r>
      <w:r w:rsidR="00B84F3B">
        <w:rPr>
          <w:lang w:val="en-US"/>
        </w:rPr>
        <w:t>, respectively</w:t>
      </w:r>
      <m:oMath>
        <m:r>
          <w:rPr>
            <w:rFonts w:ascii="Cambria Math" w:hAnsi="Cambria Math"/>
            <w:lang w:val="en-US"/>
          </w:rPr>
          <m:t>.</m:t>
        </m:r>
      </m:oMath>
      <w:r>
        <w:rPr>
          <w:lang w:val="en-US"/>
        </w:rPr>
        <w:t xml:space="preserve"> In NB-IoT, we need to define </w:t>
      </w:r>
      <w:r w:rsidR="007130B5">
        <w:rPr>
          <w:lang w:val="en-US"/>
        </w:rPr>
        <w:t>three</w:t>
      </w:r>
      <w:r w:rsidR="00B84F3B">
        <w:rPr>
          <w:lang w:val="en-US"/>
        </w:rPr>
        <w:t xml:space="preserve"> different</w:t>
      </w:r>
      <w:r w:rsidR="007130B5">
        <w:rPr>
          <w:lang w:val="en-US"/>
        </w:rPr>
        <w:t xml:space="preserve"> power parameters</w:t>
      </w:r>
      <w:r w:rsidR="00FF3C1E">
        <w:rPr>
          <w:lang w:val="en-US"/>
        </w:rPr>
        <w:t xml:space="preserve"> for </w:t>
      </w:r>
      <w:r w:rsidR="00F85BD3">
        <w:rPr>
          <w:lang w:val="en-US"/>
        </w:rPr>
        <w:t xml:space="preserve">NPDSCH in the </w:t>
      </w:r>
      <w:r w:rsidR="00FF3C1E">
        <w:rPr>
          <w:lang w:val="en-US"/>
        </w:rPr>
        <w:t>three types of symbols</w:t>
      </w:r>
      <w:r w:rsidR="007130B5">
        <w:rPr>
          <w:lang w:val="en-US"/>
        </w:rPr>
        <w:t>, that we denote as follows:</w:t>
      </w:r>
    </w:p>
    <w:p w14:paraId="38363801" w14:textId="1C3484C3" w:rsidR="007130B5" w:rsidRPr="007130B5" w:rsidRDefault="002E5311"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oMath>
      <w:r w:rsidR="007130B5" w:rsidRPr="007130B5">
        <w:rPr>
          <w:lang w:val="en-US"/>
        </w:rPr>
        <w:t>: Applicable to NPDSCH in symbols with NRS.</w:t>
      </w:r>
    </w:p>
    <w:p w14:paraId="130F5D4D" w14:textId="09C6EA11" w:rsidR="007130B5" w:rsidRPr="007130B5" w:rsidRDefault="002E5311"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7130B5" w:rsidRPr="007130B5">
        <w:rPr>
          <w:lang w:val="en-US"/>
        </w:rPr>
        <w:t>: Applicable to NPDSCH in symbols with CRS</w:t>
      </w:r>
      <w:r w:rsidR="00427E2F">
        <w:rPr>
          <w:lang w:val="en-US"/>
        </w:rPr>
        <w:t xml:space="preserve"> (required for in-band NB-IoT only)</w:t>
      </w:r>
      <w:r w:rsidR="007130B5" w:rsidRPr="007130B5">
        <w:rPr>
          <w:lang w:val="en-US"/>
        </w:rPr>
        <w:t>.</w:t>
      </w:r>
    </w:p>
    <w:p w14:paraId="4F7B0BC5" w14:textId="5618BAFC" w:rsidR="007130B5" w:rsidRPr="007130B5" w:rsidRDefault="002E5311"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C</m:t>
            </m:r>
          </m:sub>
        </m:sSub>
      </m:oMath>
      <w:r w:rsidR="007130B5" w:rsidRPr="007130B5">
        <w:rPr>
          <w:lang w:val="en-US"/>
        </w:rPr>
        <w:t>: Applicable to NPDSCH in symbols without NRS and CRS.</w:t>
      </w:r>
    </w:p>
    <w:p w14:paraId="20AB3916" w14:textId="616719B0" w:rsidR="007130B5" w:rsidRDefault="007130B5" w:rsidP="00874392">
      <w:pPr>
        <w:rPr>
          <w:lang w:val="en-US"/>
        </w:rPr>
      </w:pPr>
      <w:r>
        <w:rPr>
          <w:lang w:val="en-US"/>
        </w:rPr>
        <w:t>Figure 1 shows a pictorial representation of the three different power levels and the associated OFDM symbols</w:t>
      </w:r>
      <w:r w:rsidR="0010253A">
        <w:rPr>
          <w:lang w:val="en-US"/>
        </w:rPr>
        <w:t xml:space="preserve"> for in-band NB-IoT</w:t>
      </w:r>
      <w:r>
        <w:rPr>
          <w:lang w:val="en-US"/>
        </w:rPr>
        <w:t>.</w:t>
      </w:r>
    </w:p>
    <w:p w14:paraId="7B48D057" w14:textId="77777777" w:rsidR="008F345D" w:rsidRDefault="008F345D" w:rsidP="008F345D">
      <w:pPr>
        <w:keepNext/>
      </w:pPr>
      <w:r w:rsidRPr="008F345D">
        <w:rPr>
          <w:noProof/>
          <w:lang w:val="en-US"/>
        </w:rPr>
        <w:drawing>
          <wp:inline distT="0" distB="0" distL="0" distR="0" wp14:anchorId="1BEF745B" wp14:editId="4C4F99EE">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96528" cy="3429297"/>
                    </a:xfrm>
                    <a:prstGeom prst="rect">
                      <a:avLst/>
                    </a:prstGeom>
                  </pic:spPr>
                </pic:pic>
              </a:graphicData>
            </a:graphic>
          </wp:inline>
        </w:drawing>
      </w:r>
    </w:p>
    <w:p w14:paraId="08F2181B" w14:textId="60B15C2E" w:rsidR="008F345D" w:rsidRDefault="008F345D" w:rsidP="008F345D">
      <w:pPr>
        <w:pStyle w:val="Caption"/>
        <w:jc w:val="center"/>
      </w:pPr>
      <w:r>
        <w:t xml:space="preserve">Figure </w:t>
      </w:r>
      <w:fldSimple w:instr=" SEQ Figure \* ARABIC ">
        <w:r w:rsidR="005716E0">
          <w:rPr>
            <w:noProof/>
          </w:rPr>
          <w:t>2</w:t>
        </w:r>
      </w:fldSimple>
      <w:r>
        <w:t xml:space="preserve"> Power levels for </w:t>
      </w:r>
      <w:r w:rsidR="00B84F3B">
        <w:t xml:space="preserve">three types of </w:t>
      </w:r>
      <w:r>
        <w:t>NPDSCH</w:t>
      </w:r>
      <w:r w:rsidR="00B84F3B">
        <w:t xml:space="preserve"> symbols</w:t>
      </w:r>
      <w:r w:rsidR="0010253A">
        <w:t xml:space="preserve"> for in-band NB-IoT</w:t>
      </w:r>
    </w:p>
    <w:p w14:paraId="1905DE28" w14:textId="77777777" w:rsidR="008F345D" w:rsidRDefault="008F345D" w:rsidP="00874392">
      <w:pPr>
        <w:rPr>
          <w:lang w:val="en-US"/>
        </w:rPr>
      </w:pPr>
    </w:p>
    <w:p w14:paraId="13D8C0D6" w14:textId="673503F0" w:rsidR="00427E2F" w:rsidRDefault="0081070E" w:rsidP="0081070E">
      <w:pPr>
        <w:rPr>
          <w:lang w:val="en-US"/>
        </w:rPr>
      </w:pPr>
      <w:r>
        <w:rPr>
          <w:lang w:val="en-US"/>
        </w:rPr>
        <w:lastRenderedPageBreak/>
        <w:t>In the following, we provide some details on how to provide this signaling.</w:t>
      </w:r>
    </w:p>
    <w:p w14:paraId="77E5064B" w14:textId="21C2CFF4" w:rsidR="0081070E" w:rsidRDefault="0081070E" w:rsidP="0081070E">
      <w:pPr>
        <w:rPr>
          <w:lang w:val="en-US"/>
        </w:rPr>
      </w:pPr>
      <w:r>
        <w:rPr>
          <w:lang w:val="en-US"/>
        </w:rPr>
        <w:t xml:space="preserve">Currently, for in-band same PCI deployments, the UE knows the EPRE ratio between NRS and CRS (given by higher layer parameter </w:t>
      </w:r>
      <w:r w:rsidRPr="0081070E">
        <w:rPr>
          <w:i/>
          <w:iCs/>
          <w:lang w:val="en-US"/>
        </w:rPr>
        <w:t>nrs-CRS-PowerOffset</w:t>
      </w:r>
      <w:r>
        <w:rPr>
          <w:lang w:val="en-US"/>
        </w:rPr>
        <w:t>).</w:t>
      </w:r>
      <w:r w:rsidR="007F0EAB">
        <w:rPr>
          <w:lang w:val="en-US"/>
        </w:rPr>
        <w:t xml:space="preserve"> The EPRE ratio between NRS and NPDSCH is fixed to 0dB for single port, and 3dB for dual port (i.e., the </w:t>
      </w:r>
      <w:r w:rsidR="00850D53">
        <w:rPr>
          <w:lang w:val="en-US"/>
        </w:rPr>
        <w:t xml:space="preserve">EPRE of NPDSCH is constant across symbols). RAN1 should discuss whether we should keep the 0/3dB fixed EPRE, or add a configurable NRS to NPDSCH power ratio. </w:t>
      </w:r>
    </w:p>
    <w:p w14:paraId="49B0813B" w14:textId="77777777" w:rsidR="0026682F" w:rsidRDefault="0026682F" w:rsidP="0081070E">
      <w:pPr>
        <w:rPr>
          <w:lang w:val="en-US"/>
        </w:rPr>
      </w:pPr>
    </w:p>
    <w:p w14:paraId="0A227100" w14:textId="31539392" w:rsidR="007F0EAB" w:rsidRDefault="0081070E" w:rsidP="0081070E">
      <w:pPr>
        <w:rPr>
          <w:b/>
          <w:bCs/>
          <w:lang w:val="en-US"/>
        </w:rPr>
      </w:pPr>
      <w:r w:rsidRPr="0081070E">
        <w:rPr>
          <w:b/>
          <w:bCs/>
          <w:u w:val="single"/>
          <w:lang w:val="en-US"/>
        </w:rPr>
        <w:t xml:space="preserve">Proposal </w:t>
      </w:r>
      <w:r w:rsidR="00C34C9F">
        <w:rPr>
          <w:b/>
          <w:bCs/>
          <w:u w:val="single"/>
          <w:lang w:val="en-US"/>
        </w:rPr>
        <w:t>9</w:t>
      </w:r>
      <w:r w:rsidRPr="0081070E">
        <w:rPr>
          <w:b/>
          <w:bCs/>
          <w:u w:val="single"/>
          <w:lang w:val="en-US"/>
        </w:rPr>
        <w:t>:</w:t>
      </w:r>
      <w:r>
        <w:rPr>
          <w:b/>
          <w:bCs/>
          <w:lang w:val="en-US"/>
        </w:rPr>
        <w:t xml:space="preserve"> </w:t>
      </w:r>
      <w:r w:rsidR="00807817">
        <w:rPr>
          <w:b/>
          <w:bCs/>
          <w:lang w:val="en-US"/>
        </w:rPr>
        <w:t xml:space="preserve">RAN1 to </w:t>
      </w:r>
      <w:r w:rsidR="007423BC">
        <w:rPr>
          <w:b/>
          <w:bCs/>
          <w:lang w:val="en-US"/>
        </w:rPr>
        <w:t>decide among the following alternatives</w:t>
      </w:r>
      <w:r w:rsidR="007F0EAB">
        <w:rPr>
          <w:b/>
          <w:bCs/>
          <w:lang w:val="en-US"/>
        </w:rPr>
        <w:t>:</w:t>
      </w:r>
    </w:p>
    <w:p w14:paraId="4E475BE2" w14:textId="384F4CB5" w:rsidR="0081070E" w:rsidRDefault="007423BC" w:rsidP="005716E0">
      <w:pPr>
        <w:pStyle w:val="ListParagraph"/>
        <w:numPr>
          <w:ilvl w:val="0"/>
          <w:numId w:val="29"/>
        </w:numPr>
        <w:rPr>
          <w:b/>
          <w:bCs/>
          <w:lang w:val="en-US"/>
        </w:rPr>
      </w:pPr>
      <w:r>
        <w:rPr>
          <w:b/>
          <w:bCs/>
          <w:lang w:val="en-US"/>
        </w:rPr>
        <w:t xml:space="preserve">Alt1: </w:t>
      </w:r>
      <w:r w:rsidR="007F0EAB" w:rsidRPr="007F0EAB">
        <w:rPr>
          <w:b/>
          <w:bCs/>
          <w:lang w:val="en-US"/>
        </w:rPr>
        <w:t xml:space="preserve">Rel-16 NRS power levels are kept </w:t>
      </w:r>
      <w:r w:rsidR="007F0EAB">
        <w:rPr>
          <w:b/>
          <w:bCs/>
          <w:lang w:val="en-US"/>
        </w:rPr>
        <w:t>(</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7F0EAB">
        <w:rPr>
          <w:b/>
          <w:bCs/>
          <w:lang w:val="en-US"/>
        </w:rPr>
        <w:t>)</w:t>
      </w:r>
      <w:r w:rsidR="007F0EAB" w:rsidRPr="007F0EAB">
        <w:rPr>
          <w:b/>
          <w:bCs/>
          <w:lang w:val="en-US"/>
        </w:rPr>
        <w:t>.</w:t>
      </w:r>
    </w:p>
    <w:p w14:paraId="48E2BE2E" w14:textId="0EC8AA90" w:rsidR="007F0EAB" w:rsidRDefault="007423BC" w:rsidP="005716E0">
      <w:pPr>
        <w:pStyle w:val="ListParagraph"/>
        <w:numPr>
          <w:ilvl w:val="0"/>
          <w:numId w:val="29"/>
        </w:numPr>
        <w:rPr>
          <w:b/>
          <w:bCs/>
          <w:lang w:val="en-US"/>
        </w:rPr>
      </w:pPr>
      <w:r>
        <w:rPr>
          <w:b/>
          <w:bCs/>
          <w:lang w:val="en-US"/>
        </w:rPr>
        <w:t xml:space="preserve">Alt2: </w:t>
      </w:r>
      <w:r w:rsidR="007F0EAB">
        <w:rPr>
          <w:b/>
          <w:bCs/>
          <w:lang w:val="en-US"/>
        </w:rPr>
        <w:t>An additional “power boost” value for NRS is introduced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7F0EAB">
        <w:rPr>
          <w:b/>
          <w:bCs/>
          <w:lang w:val="en-US"/>
        </w:rPr>
        <w:t>)</w:t>
      </w:r>
      <w:r w:rsidR="007F0EAB" w:rsidRPr="007F0EAB">
        <w:rPr>
          <w:b/>
          <w:bCs/>
          <w:lang w:val="en-US"/>
        </w:rPr>
        <w:t>.</w:t>
      </w:r>
    </w:p>
    <w:p w14:paraId="0D8F31E3" w14:textId="77777777" w:rsidR="00850D53" w:rsidRDefault="00850D53" w:rsidP="0081070E">
      <w:pPr>
        <w:rPr>
          <w:lang w:val="en-US"/>
        </w:rPr>
      </w:pPr>
    </w:p>
    <w:p w14:paraId="33B8BEA9" w14:textId="60BF831B" w:rsidR="007F0EAB" w:rsidRDefault="00850D53" w:rsidP="0081070E">
      <w:pPr>
        <w:rPr>
          <w:lang w:val="en-US"/>
        </w:rPr>
      </w:pPr>
      <w:r w:rsidRPr="00850D53">
        <w:rPr>
          <w:lang w:val="en-US"/>
        </w:rPr>
        <w:t xml:space="preserve">Once </w:t>
      </w:r>
      <w:r>
        <w:rPr>
          <w:lang w:val="en-US"/>
        </w:rPr>
        <w:t xml:space="preserve">RAN1 decides whether </w:t>
      </w:r>
      <w:r w:rsidR="0026682F">
        <w:rPr>
          <w:lang w:val="en-US"/>
        </w:rPr>
        <w:t>to introduce this additional power level, the rest of the power levels can be derived formulaically (just by adjusting the EPRE sure the power is constant across all OFDM symbols).</w:t>
      </w:r>
    </w:p>
    <w:p w14:paraId="58CDC21D" w14:textId="77777777" w:rsidR="00850D53" w:rsidRPr="00850D53" w:rsidRDefault="00850D53" w:rsidP="0081070E">
      <w:pPr>
        <w:rPr>
          <w:lang w:val="en-US"/>
        </w:rPr>
      </w:pPr>
    </w:p>
    <w:p w14:paraId="7426EFF2" w14:textId="2DD75A1F" w:rsidR="00807817" w:rsidRDefault="00807817" w:rsidP="0081070E">
      <w:pPr>
        <w:rPr>
          <w:b/>
          <w:bCs/>
          <w:lang w:val="en-US"/>
        </w:rPr>
      </w:pPr>
      <w:r w:rsidRPr="00807817">
        <w:rPr>
          <w:b/>
          <w:bCs/>
          <w:u w:val="single"/>
          <w:lang w:val="en-US"/>
        </w:rPr>
        <w:t>Proposal</w:t>
      </w:r>
      <w:r>
        <w:rPr>
          <w:b/>
          <w:bCs/>
          <w:u w:val="single"/>
          <w:lang w:val="en-US"/>
        </w:rPr>
        <w:t xml:space="preserve"> </w:t>
      </w:r>
      <w:r w:rsidR="0026682F">
        <w:rPr>
          <w:b/>
          <w:bCs/>
          <w:u w:val="single"/>
          <w:lang w:val="en-US"/>
        </w:rPr>
        <w:t>1</w:t>
      </w:r>
      <w:r w:rsidR="00C34C9F">
        <w:rPr>
          <w:b/>
          <w:bCs/>
          <w:u w:val="single"/>
          <w:lang w:val="en-US"/>
        </w:rPr>
        <w:t>0</w:t>
      </w:r>
      <w:r w:rsidRPr="00807817">
        <w:rPr>
          <w:b/>
          <w:bCs/>
          <w:u w:val="single"/>
          <w:lang w:val="en-US"/>
        </w:rPr>
        <w:t>:</w:t>
      </w:r>
      <w:r>
        <w:rPr>
          <w:b/>
          <w:bCs/>
          <w:lang w:val="en-US"/>
        </w:rPr>
        <w:t xml:space="preserve"> The UE derives the values of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 xml:space="preserve"> implicitly based on</w:t>
      </w:r>
    </w:p>
    <w:p w14:paraId="4491593F" w14:textId="73A23566" w:rsidR="00807817" w:rsidRDefault="00807817" w:rsidP="00807817">
      <w:pPr>
        <w:pStyle w:val="ListParagraph"/>
        <w:numPr>
          <w:ilvl w:val="0"/>
          <w:numId w:val="28"/>
        </w:numPr>
        <w:rPr>
          <w:b/>
          <w:bCs/>
          <w:lang w:val="en-US"/>
        </w:rPr>
      </w:pPr>
      <w:r>
        <w:rPr>
          <w:b/>
          <w:bCs/>
          <w:lang w:val="en-US"/>
        </w:rPr>
        <w:t>Power boost value for NRS (if introduced)</w:t>
      </w:r>
    </w:p>
    <w:p w14:paraId="30E78576" w14:textId="26B8468E" w:rsidR="00807817" w:rsidRDefault="007F0EAB" w:rsidP="00807817">
      <w:pPr>
        <w:pStyle w:val="ListParagraph"/>
        <w:numPr>
          <w:ilvl w:val="0"/>
          <w:numId w:val="28"/>
        </w:numPr>
        <w:rPr>
          <w:b/>
          <w:bCs/>
          <w:lang w:val="en-US"/>
        </w:rPr>
      </w:pPr>
      <w:r>
        <w:rPr>
          <w:b/>
          <w:bCs/>
          <w:lang w:val="en-US"/>
        </w:rPr>
        <w:t>NRS and CRS relative power level.</w:t>
      </w:r>
    </w:p>
    <w:p w14:paraId="0839B4B5" w14:textId="0EEB4AD3" w:rsidR="00807817" w:rsidRPr="00807817" w:rsidRDefault="00807817" w:rsidP="00807817">
      <w:pPr>
        <w:pStyle w:val="ListParagraph"/>
        <w:numPr>
          <w:ilvl w:val="0"/>
          <w:numId w:val="28"/>
        </w:numPr>
        <w:rPr>
          <w:b/>
          <w:bCs/>
          <w:lang w:val="en-US"/>
        </w:rPr>
      </w:pPr>
      <w:r>
        <w:rPr>
          <w:b/>
          <w:bCs/>
          <w:lang w:val="en-US"/>
        </w:rPr>
        <w:t>Number of NRS and CRS ports.</w:t>
      </w:r>
    </w:p>
    <w:p w14:paraId="408B1454" w14:textId="5ACEEA27" w:rsidR="00606AEB" w:rsidRDefault="00606AEB" w:rsidP="00606AEB">
      <w:pPr>
        <w:rPr>
          <w:b/>
          <w:bCs/>
          <w:lang w:val="en-US"/>
        </w:rPr>
      </w:pPr>
    </w:p>
    <w:p w14:paraId="4EF9B9B3" w14:textId="77777777" w:rsidR="000911B4" w:rsidRDefault="000911B4" w:rsidP="00606AEB">
      <w:pPr>
        <w:rPr>
          <w:b/>
          <w:bCs/>
          <w:lang w:val="en-US"/>
        </w:rPr>
      </w:pPr>
    </w:p>
    <w:p w14:paraId="0B6E7E21" w14:textId="62176EF6" w:rsidR="00874392" w:rsidRDefault="00874392" w:rsidP="00874392">
      <w:pPr>
        <w:pStyle w:val="Heading1"/>
        <w:numPr>
          <w:ilvl w:val="0"/>
          <w:numId w:val="1"/>
        </w:numPr>
        <w:tabs>
          <w:tab w:val="clear" w:pos="1140"/>
          <w:tab w:val="num" w:pos="720"/>
        </w:tabs>
        <w:ind w:left="720" w:hanging="720"/>
        <w:jc w:val="both"/>
      </w:pPr>
      <w:r>
        <w:t>Uplink aspects</w:t>
      </w:r>
    </w:p>
    <w:p w14:paraId="4B086911" w14:textId="788EA2E7" w:rsidR="00874392" w:rsidRDefault="00820856" w:rsidP="00874392">
      <w:pPr>
        <w:pStyle w:val="Style2"/>
        <w:numPr>
          <w:ilvl w:val="1"/>
          <w:numId w:val="1"/>
        </w:numPr>
      </w:pPr>
      <w:r>
        <w:t>Design principles and differences with downlink</w:t>
      </w:r>
    </w:p>
    <w:p w14:paraId="3A627259" w14:textId="02DF40E3" w:rsidR="00E958B0" w:rsidRDefault="00E571C2" w:rsidP="00874392">
      <w:r>
        <w:br/>
        <w:t>The concepts discussed in Section 2 are in general also applicable to uplink 16-QAM, with the following differences:</w:t>
      </w:r>
    </w:p>
    <w:p w14:paraId="68548990" w14:textId="4B0D45F5" w:rsidR="00EC720F" w:rsidRPr="004E214B" w:rsidRDefault="00EC720F" w:rsidP="00EC720F">
      <w:pPr>
        <w:pStyle w:val="ListParagraph"/>
        <w:numPr>
          <w:ilvl w:val="0"/>
          <w:numId w:val="20"/>
        </w:numPr>
      </w:pPr>
      <w:r>
        <w:t>As clarified in WID,</w:t>
      </w:r>
      <w:r w:rsidRPr="00776E28">
        <w:rPr>
          <w:lang w:val="en-US" w:eastAsia="zh-CN"/>
        </w:rPr>
        <w:t xml:space="preserve"> the maximum TBS</w:t>
      </w:r>
      <w:r>
        <w:rPr>
          <w:lang w:val="en-US" w:eastAsia="zh-CN"/>
        </w:rPr>
        <w:t xml:space="preserve"> for UL</w:t>
      </w:r>
      <w:r w:rsidRPr="00776E28">
        <w:rPr>
          <w:lang w:val="en-US" w:eastAsia="zh-CN"/>
        </w:rPr>
        <w:t xml:space="preserve"> is not increased</w:t>
      </w:r>
      <w:r>
        <w:rPr>
          <w:lang w:val="en-US" w:eastAsia="zh-CN"/>
        </w:rPr>
        <w:t>.</w:t>
      </w:r>
    </w:p>
    <w:p w14:paraId="325BE725" w14:textId="0ED60F45" w:rsidR="00DF3E88" w:rsidRDefault="00E571C2" w:rsidP="00E571C2">
      <w:pPr>
        <w:pStyle w:val="ListParagraph"/>
        <w:numPr>
          <w:ilvl w:val="0"/>
          <w:numId w:val="20"/>
        </w:numPr>
      </w:pPr>
      <w:r>
        <w:t>In uplink, the overhead is constant (there is no difference in different deployment modes).</w:t>
      </w:r>
      <w:r w:rsidR="00DF3E88">
        <w:t xml:space="preserve"> </w:t>
      </w:r>
      <w:r w:rsidR="00EC720F">
        <w:t xml:space="preserve">Therefore, </w:t>
      </w:r>
      <w:r w:rsidR="00291786">
        <w:t xml:space="preserve">the </w:t>
      </w:r>
      <w:r w:rsidR="00EC720F">
        <w:t xml:space="preserve">same </w:t>
      </w:r>
      <w:r w:rsidR="00EC720F" w:rsidRPr="00291786">
        <w:t xml:space="preserve">modulation/TBS determination </w:t>
      </w:r>
      <w:r w:rsidR="00EC720F">
        <w:t>can be applied to</w:t>
      </w:r>
      <w:r w:rsidR="00EC720F" w:rsidRPr="00291786">
        <w:t xml:space="preserve"> </w:t>
      </w:r>
      <w:r w:rsidR="00EC720F">
        <w:t xml:space="preserve">NPUSCH in </w:t>
      </w:r>
      <w:r w:rsidR="00EC720F" w:rsidRPr="00291786">
        <w:t>different deployment modes</w:t>
      </w:r>
      <w:r w:rsidR="00EC720F">
        <w:t>.</w:t>
      </w:r>
    </w:p>
    <w:p w14:paraId="146D085F" w14:textId="3CBC091A" w:rsidR="00E571C2" w:rsidRDefault="00DF3E88" w:rsidP="00E571C2">
      <w:pPr>
        <w:pStyle w:val="ListParagraph"/>
        <w:numPr>
          <w:ilvl w:val="0"/>
          <w:numId w:val="20"/>
        </w:numPr>
      </w:pPr>
      <w:r>
        <w:rPr>
          <w:lang w:val="en-US" w:eastAsia="zh-CN"/>
        </w:rPr>
        <w:t>The ‘implicit MCS’ for NPUSCH retransmissions can be considered in the MCS table for UL 16-QAM</w:t>
      </w:r>
      <w:r w:rsidRPr="00776E28">
        <w:rPr>
          <w:lang w:val="en-US" w:eastAsia="zh-CN"/>
        </w:rPr>
        <w:t>.</w:t>
      </w:r>
    </w:p>
    <w:p w14:paraId="403317E9" w14:textId="45147D8B" w:rsidR="00E571C2" w:rsidRDefault="00E571C2" w:rsidP="00E571C2">
      <w:pPr>
        <w:pStyle w:val="ListParagraph"/>
        <w:numPr>
          <w:ilvl w:val="0"/>
          <w:numId w:val="20"/>
        </w:numPr>
      </w:pPr>
      <w:r>
        <w:t>Uplink repetitions use RV cycling</w:t>
      </w:r>
      <w:r w:rsidR="00EC720F">
        <w:t>. But similar as downlink</w:t>
      </w:r>
      <w:r>
        <w:t xml:space="preserve">, the use of 16-QAM with repetitions is very likely to be </w:t>
      </w:r>
      <w:r w:rsidR="00EC720F">
        <w:t xml:space="preserve">less useful and </w:t>
      </w:r>
      <w:r>
        <w:t>suboptimal</w:t>
      </w:r>
      <w:r w:rsidR="008B7F3F">
        <w:t xml:space="preserve"> than that of no repetition (R=1)</w:t>
      </w:r>
      <w:r>
        <w:t>.</w:t>
      </w:r>
    </w:p>
    <w:p w14:paraId="40522DE7" w14:textId="563AE984" w:rsidR="00E571C2" w:rsidRDefault="00E571C2" w:rsidP="00E571C2">
      <w:pPr>
        <w:pStyle w:val="ListParagraph"/>
        <w:numPr>
          <w:ilvl w:val="0"/>
          <w:numId w:val="20"/>
        </w:numPr>
      </w:pPr>
      <w:r>
        <w:t>There is no need to discuss LBRM or downlink power allocation</w:t>
      </w:r>
      <w:r w:rsidR="00DF3E88">
        <w:t xml:space="preserve"> impact for uplink</w:t>
      </w:r>
      <w:r>
        <w:t>.</w:t>
      </w:r>
    </w:p>
    <w:p w14:paraId="1D060AB7" w14:textId="345E99AD" w:rsidR="00E571C2" w:rsidRDefault="00E571C2" w:rsidP="00E571C2">
      <w:pPr>
        <w:pStyle w:val="ListParagraph"/>
        <w:numPr>
          <w:ilvl w:val="0"/>
          <w:numId w:val="20"/>
        </w:numPr>
      </w:pPr>
      <w:r>
        <w:t xml:space="preserve">In uplink, there are more </w:t>
      </w:r>
      <w:r w:rsidR="00EC720F">
        <w:t xml:space="preserve">specific </w:t>
      </w:r>
      <w:r w:rsidR="008B7F3F">
        <w:t xml:space="preserve">uplink </w:t>
      </w:r>
      <w:r>
        <w:t>use cases in which 16-QAM may be applicable (e.g. EDT / PUR). RAN1 should discuss whether to specify 16-QAM for these cases.</w:t>
      </w:r>
    </w:p>
    <w:p w14:paraId="30972BD9" w14:textId="4F13D630" w:rsidR="00E571C2" w:rsidRDefault="00E571C2" w:rsidP="00E571C2">
      <w:pPr>
        <w:pStyle w:val="ListParagraph"/>
        <w:numPr>
          <w:ilvl w:val="0"/>
          <w:numId w:val="20"/>
        </w:numPr>
      </w:pPr>
      <w:r>
        <w:t xml:space="preserve">16-QAM will require a higher SNR than QPSK. Thus, the </w:t>
      </w:r>
      <w:r w:rsidR="00F85BD3">
        <w:t xml:space="preserve">uplink </w:t>
      </w:r>
      <w:r>
        <w:t>power control equation should be modified to achieve this higher SNR level (note that NB-IoT does not support close loop power control).</w:t>
      </w:r>
    </w:p>
    <w:p w14:paraId="1383EF71" w14:textId="31952F18" w:rsidR="00E571C2" w:rsidRDefault="00E571C2" w:rsidP="00E571C2">
      <w:pPr>
        <w:pStyle w:val="ListParagraph"/>
        <w:numPr>
          <w:ilvl w:val="0"/>
          <w:numId w:val="20"/>
        </w:numPr>
      </w:pPr>
      <w:r>
        <w:t xml:space="preserve">Uplink resource allocation is more cumbersome than downlink resource allocation, since the UE can transmit </w:t>
      </w:r>
      <w:r w:rsidR="00F85BD3">
        <w:t>N</w:t>
      </w:r>
      <w:r>
        <w:t xml:space="preserve">PUSCH with 1, 3, 6 and 12 subcarriers. At least </w:t>
      </w:r>
      <w:r w:rsidR="00EC720F">
        <w:t xml:space="preserve">NPUSCH with </w:t>
      </w:r>
      <w:r>
        <w:t>full</w:t>
      </w:r>
      <w:r w:rsidR="00EC720F">
        <w:t>-</w:t>
      </w:r>
      <w:r>
        <w:t xml:space="preserve">PRB allocation should be supported, and RAN1 should discuss whether to apply 16-QAM also to </w:t>
      </w:r>
      <w:r w:rsidR="00F85BD3">
        <w:t>NPUSCH with sub</w:t>
      </w:r>
      <w:r w:rsidR="00EC720F">
        <w:t>-</w:t>
      </w:r>
      <w:r w:rsidR="00F85BD3">
        <w:t>PRB allocation</w:t>
      </w:r>
      <w:r>
        <w:t>.</w:t>
      </w:r>
      <w:r w:rsidR="006F74CC">
        <w:t xml:space="preserve"> We should highlight that supporting 16-QAM with sub-PRB allocation would increase the workload in RAN4 for this work item (e.g. define MPR for all the combinations), and thus should be avoided if no clear benefit is shown.</w:t>
      </w:r>
    </w:p>
    <w:p w14:paraId="0B93521D" w14:textId="77777777" w:rsidR="000236C6" w:rsidRDefault="000236C6" w:rsidP="00820856">
      <w:pPr>
        <w:rPr>
          <w:b/>
          <w:bCs/>
          <w:u w:val="single"/>
          <w:lang w:val="en-US"/>
        </w:rPr>
      </w:pPr>
    </w:p>
    <w:p w14:paraId="019E6FA1" w14:textId="392649C6" w:rsidR="00820856" w:rsidRPr="007130B5" w:rsidRDefault="00820856" w:rsidP="00820856">
      <w:pPr>
        <w:rPr>
          <w:b/>
          <w:bCs/>
          <w:lang w:val="en-US"/>
        </w:rPr>
      </w:pPr>
      <w:r w:rsidRPr="007130B5">
        <w:rPr>
          <w:b/>
          <w:bCs/>
          <w:u w:val="single"/>
          <w:lang w:val="en-US"/>
        </w:rPr>
        <w:t xml:space="preserve">Proposal </w:t>
      </w:r>
      <w:r w:rsidR="00E571C2">
        <w:rPr>
          <w:b/>
          <w:bCs/>
          <w:u w:val="single"/>
          <w:lang w:val="en-US"/>
        </w:rPr>
        <w:t>1</w:t>
      </w:r>
      <w:r w:rsidR="000911B4">
        <w:rPr>
          <w:b/>
          <w:bCs/>
          <w:u w:val="single"/>
          <w:lang w:val="en-US"/>
        </w:rPr>
        <w:t>1</w:t>
      </w:r>
      <w:r w:rsidRPr="007130B5">
        <w:rPr>
          <w:b/>
          <w:bCs/>
          <w:u w:val="single"/>
          <w:lang w:val="en-US"/>
        </w:rPr>
        <w:t>:</w:t>
      </w:r>
      <w:r>
        <w:rPr>
          <w:b/>
          <w:bCs/>
          <w:lang w:val="en-US"/>
        </w:rPr>
        <w:t xml:space="preserve"> RAN1 to discuss whether to introduce </w:t>
      </w:r>
      <w:r w:rsidR="00F85BD3">
        <w:rPr>
          <w:b/>
          <w:bCs/>
          <w:lang w:val="en-US"/>
        </w:rPr>
        <w:t xml:space="preserve">one or more </w:t>
      </w:r>
      <w:r>
        <w:rPr>
          <w:b/>
          <w:bCs/>
          <w:lang w:val="en-US"/>
        </w:rPr>
        <w:t xml:space="preserve">“implicit MCS” </w:t>
      </w:r>
      <w:r w:rsidR="00F85BD3">
        <w:rPr>
          <w:b/>
          <w:bCs/>
          <w:lang w:val="en-US"/>
        </w:rPr>
        <w:t xml:space="preserve">for retransmissions </w:t>
      </w:r>
      <w:r>
        <w:rPr>
          <w:b/>
          <w:bCs/>
          <w:lang w:val="en-US"/>
        </w:rPr>
        <w:t>in the MCS table for UL 16-QAM.</w:t>
      </w:r>
      <w:r w:rsidR="00737E91">
        <w:rPr>
          <w:b/>
          <w:bCs/>
          <w:lang w:val="en-US"/>
        </w:rPr>
        <w:br/>
      </w:r>
    </w:p>
    <w:p w14:paraId="286F35CC" w14:textId="0A4CC593" w:rsidR="001C099B" w:rsidRDefault="001C099B" w:rsidP="001C099B"/>
    <w:p w14:paraId="0A50137C" w14:textId="24CFE21A" w:rsidR="00820856" w:rsidRDefault="00820856" w:rsidP="00874392">
      <w:pPr>
        <w:rPr>
          <w:b/>
          <w:bCs/>
        </w:rPr>
      </w:pPr>
      <w:r w:rsidRPr="00820856">
        <w:rPr>
          <w:b/>
          <w:bCs/>
          <w:u w:val="single"/>
        </w:rPr>
        <w:lastRenderedPageBreak/>
        <w:t>Proposal</w:t>
      </w:r>
      <w:r w:rsidR="00E571C2">
        <w:rPr>
          <w:b/>
          <w:bCs/>
          <w:u w:val="single"/>
        </w:rPr>
        <w:t xml:space="preserve"> 1</w:t>
      </w:r>
      <w:r w:rsidR="000911B4">
        <w:rPr>
          <w:b/>
          <w:bCs/>
          <w:u w:val="single"/>
        </w:rPr>
        <w:t>2</w:t>
      </w:r>
      <w:r>
        <w:rPr>
          <w:b/>
          <w:bCs/>
          <w:u w:val="single"/>
        </w:rPr>
        <w:t xml:space="preserve">: </w:t>
      </w:r>
      <w:r>
        <w:rPr>
          <w:b/>
          <w:bCs/>
        </w:rPr>
        <w:t xml:space="preserve">RAN1 to consider adding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3418128D" w14:textId="77777777" w:rsidR="00E571C2" w:rsidRPr="000236C6" w:rsidRDefault="00E571C2" w:rsidP="006C1D96">
      <w:pPr>
        <w:rPr>
          <w:b/>
          <w:bCs/>
        </w:rPr>
      </w:pPr>
    </w:p>
    <w:p w14:paraId="5A97CEF4" w14:textId="42D181FA" w:rsidR="00E958B0" w:rsidRDefault="00E958B0" w:rsidP="00E958B0">
      <w:pPr>
        <w:rPr>
          <w:b/>
          <w:bCs/>
          <w:lang w:val="en-US"/>
        </w:rPr>
      </w:pPr>
      <w:r w:rsidRPr="00972BE8">
        <w:rPr>
          <w:b/>
          <w:bCs/>
          <w:u w:val="single"/>
          <w:lang w:val="en-US"/>
        </w:rPr>
        <w:t xml:space="preserve">Proposal </w:t>
      </w:r>
      <w:r w:rsidR="00E571C2">
        <w:rPr>
          <w:b/>
          <w:bCs/>
          <w:u w:val="single"/>
          <w:lang w:val="en-US"/>
        </w:rPr>
        <w:t>1</w:t>
      </w:r>
      <w:r w:rsidR="000911B4">
        <w:rPr>
          <w:b/>
          <w:bCs/>
          <w:u w:val="single"/>
          <w:lang w:val="en-US"/>
        </w:rPr>
        <w:t>3</w:t>
      </w:r>
      <w:r w:rsidRPr="00972BE8">
        <w:rPr>
          <w:b/>
          <w:bCs/>
          <w:u w:val="single"/>
          <w:lang w:val="en-US"/>
        </w:rPr>
        <w:t>:</w:t>
      </w:r>
      <w:r>
        <w:rPr>
          <w:b/>
          <w:bCs/>
          <w:lang w:val="en-US"/>
        </w:rPr>
        <w:t xml:space="preserve"> UL 16-QAM is applicable for NPUSCH scheduled from a DCI with CRC scrambled by C-RNTI.</w:t>
      </w:r>
    </w:p>
    <w:p w14:paraId="0CEB47E7" w14:textId="399BC6DB" w:rsidR="00E958B0" w:rsidRDefault="00E958B0" w:rsidP="00E958B0">
      <w:pPr>
        <w:pStyle w:val="ListParagraph"/>
        <w:numPr>
          <w:ilvl w:val="0"/>
          <w:numId w:val="19"/>
        </w:numPr>
        <w:rPr>
          <w:b/>
          <w:bCs/>
          <w:lang w:val="en-US"/>
        </w:rPr>
      </w:pPr>
      <w:r>
        <w:rPr>
          <w:b/>
          <w:bCs/>
          <w:lang w:val="en-US"/>
        </w:rPr>
        <w:t xml:space="preserve">At least </w:t>
      </w:r>
      <w:r w:rsidR="001C099B">
        <w:rPr>
          <w:b/>
          <w:bCs/>
          <w:lang w:val="en-US"/>
        </w:rPr>
        <w:t xml:space="preserve">C-RNTI from </w:t>
      </w:r>
      <w:r>
        <w:rPr>
          <w:b/>
          <w:bCs/>
          <w:lang w:val="en-US"/>
        </w:rPr>
        <w:t xml:space="preserve">USS is supported, FFS if </w:t>
      </w:r>
      <w:r w:rsidR="001C099B">
        <w:rPr>
          <w:b/>
          <w:bCs/>
          <w:lang w:val="en-US"/>
        </w:rPr>
        <w:t xml:space="preserve">16-QAM is applied to </w:t>
      </w:r>
      <w:r>
        <w:rPr>
          <w:b/>
          <w:bCs/>
          <w:lang w:val="en-US"/>
        </w:rPr>
        <w:t>C-RNTI from CSS.</w:t>
      </w:r>
    </w:p>
    <w:p w14:paraId="250E3B96" w14:textId="3C479600" w:rsidR="00820856" w:rsidRDefault="00820856" w:rsidP="00E958B0">
      <w:pPr>
        <w:pStyle w:val="ListParagraph"/>
        <w:numPr>
          <w:ilvl w:val="0"/>
          <w:numId w:val="19"/>
        </w:numPr>
        <w:rPr>
          <w:b/>
          <w:bCs/>
          <w:lang w:val="en-US"/>
        </w:rPr>
      </w:pPr>
      <w:r>
        <w:rPr>
          <w:b/>
          <w:bCs/>
          <w:lang w:val="en-US"/>
        </w:rPr>
        <w:t>FFS: Applicability of 16-QAM for PUR or EDT.</w:t>
      </w:r>
    </w:p>
    <w:p w14:paraId="21524C74" w14:textId="77777777" w:rsidR="00820856" w:rsidRPr="00820856" w:rsidRDefault="00820856" w:rsidP="00820856">
      <w:pPr>
        <w:rPr>
          <w:b/>
          <w:bCs/>
          <w:lang w:val="en-US"/>
        </w:rPr>
      </w:pPr>
    </w:p>
    <w:p w14:paraId="0E40182A" w14:textId="0F866262" w:rsidR="00E571C2" w:rsidRDefault="00E571C2" w:rsidP="00E571C2">
      <w:pPr>
        <w:rPr>
          <w:b/>
          <w:bCs/>
          <w:lang w:val="en-US"/>
        </w:rPr>
      </w:pPr>
      <w:r w:rsidRPr="00972BE8">
        <w:rPr>
          <w:b/>
          <w:bCs/>
          <w:u w:val="single"/>
          <w:lang w:val="en-US"/>
        </w:rPr>
        <w:t xml:space="preserve">Proposal </w:t>
      </w:r>
      <w:r>
        <w:rPr>
          <w:b/>
          <w:bCs/>
          <w:u w:val="single"/>
          <w:lang w:val="en-US"/>
        </w:rPr>
        <w:t>1</w:t>
      </w:r>
      <w:r w:rsidR="000911B4">
        <w:rPr>
          <w:b/>
          <w:bCs/>
          <w:u w:val="single"/>
          <w:lang w:val="en-US"/>
        </w:rPr>
        <w:t>4</w:t>
      </w:r>
      <w:r w:rsidRPr="00972BE8">
        <w:rPr>
          <w:b/>
          <w:bCs/>
          <w:u w:val="single"/>
          <w:lang w:val="en-US"/>
        </w:rPr>
        <w:t>:</w:t>
      </w:r>
      <w:r>
        <w:rPr>
          <w:b/>
          <w:bCs/>
          <w:lang w:val="en-US"/>
        </w:rPr>
        <w:t xml:space="preserve"> UL 16-QAM is applicable at least to </w:t>
      </w:r>
      <w:r w:rsidR="00EC720F">
        <w:rPr>
          <w:b/>
          <w:bCs/>
          <w:lang w:val="en-US"/>
        </w:rPr>
        <w:t>NPUSCH with full-</w:t>
      </w:r>
      <w:r>
        <w:rPr>
          <w:b/>
          <w:bCs/>
          <w:lang w:val="en-US"/>
        </w:rPr>
        <w:t>PRB allocations</w:t>
      </w:r>
      <w:r w:rsidR="000911B4">
        <w:rPr>
          <w:b/>
          <w:bCs/>
          <w:lang w:val="en-US"/>
        </w:rPr>
        <w:t xml:space="preserve"> only</w:t>
      </w:r>
      <w:r w:rsidR="00EA06DD">
        <w:rPr>
          <w:b/>
          <w:bCs/>
          <w:lang w:val="en-US"/>
        </w:rPr>
        <w:t xml:space="preserve"> and single repetition</w:t>
      </w:r>
      <w:r>
        <w:rPr>
          <w:b/>
          <w:bCs/>
          <w:lang w:val="en-US"/>
        </w:rPr>
        <w:t>.</w:t>
      </w:r>
    </w:p>
    <w:p w14:paraId="2D275FED" w14:textId="34C32196" w:rsidR="00E958B0" w:rsidRDefault="00E958B0" w:rsidP="006C1D96">
      <w:pPr>
        <w:rPr>
          <w:b/>
          <w:bCs/>
          <w:lang w:val="en-US"/>
        </w:rPr>
      </w:pPr>
    </w:p>
    <w:p w14:paraId="3CEC389B" w14:textId="0DF7A0E5" w:rsidR="000911B4" w:rsidRDefault="000911B4" w:rsidP="006C1D96">
      <w:pPr>
        <w:rPr>
          <w:lang w:val="en-US"/>
        </w:rPr>
      </w:pPr>
      <w:r>
        <w:rPr>
          <w:lang w:val="en-US"/>
        </w:rPr>
        <w:t>Regarding the TBS table, and similar to our analysis of the DL TBS table, we think the working assumption can be confirmed with the following changes:</w:t>
      </w:r>
    </w:p>
    <w:p w14:paraId="6FE43440" w14:textId="01AFF1D9" w:rsidR="000911B4" w:rsidRDefault="000911B4" w:rsidP="006C1D96">
      <w:pPr>
        <w:rPr>
          <w:b/>
          <w:bCs/>
          <w:lang w:val="en-US"/>
        </w:rPr>
      </w:pPr>
      <w:r w:rsidRPr="000911B4">
        <w:rPr>
          <w:b/>
          <w:bCs/>
          <w:u w:val="single"/>
          <w:lang w:val="en-US"/>
        </w:rPr>
        <w:t>Proposal</w:t>
      </w:r>
      <w:r w:rsidR="00EA06DD">
        <w:rPr>
          <w:b/>
          <w:bCs/>
          <w:u w:val="single"/>
          <w:lang w:val="en-US"/>
        </w:rPr>
        <w:t xml:space="preserve"> 15</w:t>
      </w:r>
      <w:r w:rsidRPr="000911B4">
        <w:rPr>
          <w:b/>
          <w:bCs/>
          <w:u w:val="single"/>
          <w:lang w:val="en-US"/>
        </w:rPr>
        <w:t>:</w:t>
      </w:r>
      <w:r>
        <w:rPr>
          <w:b/>
          <w:bCs/>
          <w:lang w:val="en-US"/>
        </w:rPr>
        <w:t xml:space="preserve"> Confirm the WA on the NPUS</w:t>
      </w:r>
      <w:r w:rsidR="00507DEB">
        <w:rPr>
          <w:b/>
          <w:bCs/>
          <w:lang w:val="en-US"/>
        </w:rPr>
        <w:t>C</w:t>
      </w:r>
      <w:r>
        <w:rPr>
          <w:b/>
          <w:bCs/>
          <w:lang w:val="en-US"/>
        </w:rPr>
        <w:t>H TBS table, with the following changes:</w:t>
      </w:r>
    </w:p>
    <w:p w14:paraId="17E771F0" w14:textId="42133283" w:rsidR="000911B4" w:rsidRDefault="000911B4" w:rsidP="000911B4">
      <w:pPr>
        <w:pStyle w:val="ListParagraph"/>
        <w:numPr>
          <w:ilvl w:val="0"/>
          <w:numId w:val="44"/>
        </w:numPr>
        <w:rPr>
          <w:b/>
          <w:bCs/>
          <w:lang w:val="en-US"/>
        </w:rPr>
      </w:pPr>
      <w:r>
        <w:rPr>
          <w:b/>
          <w:bCs/>
          <w:lang w:val="en-US"/>
        </w:rPr>
        <w:t>[2536] is replaced by 2536</w:t>
      </w:r>
    </w:p>
    <w:p w14:paraId="7585A6ED" w14:textId="4F7A97C4" w:rsidR="000911B4" w:rsidRDefault="000911B4" w:rsidP="000911B4">
      <w:pPr>
        <w:pStyle w:val="ListParagraph"/>
        <w:numPr>
          <w:ilvl w:val="0"/>
          <w:numId w:val="44"/>
        </w:numPr>
        <w:rPr>
          <w:b/>
          <w:bCs/>
          <w:lang w:val="en-US"/>
        </w:rPr>
      </w:pPr>
      <w:r>
        <w:rPr>
          <w:b/>
          <w:bCs/>
          <w:lang w:val="en-US"/>
        </w:rPr>
        <w:t>[2472, 2536] is replaced by 2472</w:t>
      </w:r>
    </w:p>
    <w:p w14:paraId="2D1D1970" w14:textId="1D3CF03C" w:rsidR="000911B4" w:rsidRDefault="000911B4" w:rsidP="000911B4">
      <w:pPr>
        <w:rPr>
          <w:b/>
          <w:bCs/>
          <w:lang w:val="en-US"/>
        </w:rPr>
      </w:pP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0FFAAE8A" w14:textId="52B3F965" w:rsidR="000236C6" w:rsidRDefault="000236C6" w:rsidP="006C1D96">
      <w:r w:rsidRPr="000236C6">
        <w:t xml:space="preserve">In this contribution we presented our views on supporting 16-QAM for NB-IoT. </w:t>
      </w:r>
      <w:r w:rsidR="00DC2442">
        <w:t>We made the following proposals and observations</w:t>
      </w:r>
    </w:p>
    <w:p w14:paraId="2CC66378" w14:textId="77777777" w:rsidR="00213302" w:rsidRDefault="00213302" w:rsidP="00213302">
      <w:pPr>
        <w:rPr>
          <w:b/>
          <w:bCs/>
          <w:lang w:val="en-US"/>
        </w:rPr>
      </w:pPr>
      <w:r w:rsidRPr="00E52C13">
        <w:rPr>
          <w:b/>
          <w:bCs/>
          <w:u w:val="single"/>
          <w:lang w:val="en-US"/>
        </w:rPr>
        <w:t>Proposal 1:</w:t>
      </w:r>
      <w:r>
        <w:rPr>
          <w:b/>
          <w:bCs/>
          <w:lang w:val="en-US"/>
        </w:rPr>
        <w:t xml:space="preserve"> Confirm the working assumption for the DL TBS table, with the following modifications:</w:t>
      </w:r>
    </w:p>
    <w:p w14:paraId="51E2B31B" w14:textId="77777777" w:rsidR="00213302" w:rsidRPr="00D42D98" w:rsidRDefault="00213302" w:rsidP="00213302">
      <w:pPr>
        <w:pStyle w:val="ListParagraph"/>
        <w:numPr>
          <w:ilvl w:val="0"/>
          <w:numId w:val="42"/>
        </w:numPr>
        <w:rPr>
          <w:b/>
          <w:bCs/>
          <w:lang w:val="en-US"/>
        </w:rPr>
      </w:pPr>
      <w:r>
        <w:rPr>
          <w:b/>
          <w:bCs/>
          <w:lang w:val="en-US"/>
        </w:rPr>
        <w:t>Entry [</w:t>
      </w:r>
      <w:r w:rsidRPr="00D42D98">
        <w:rPr>
          <w:b/>
          <w:bCs/>
          <w:lang w:val="en-US"/>
        </w:rPr>
        <w:t>328, 296] is replaced by 296</w:t>
      </w:r>
      <w:r>
        <w:rPr>
          <w:b/>
          <w:bCs/>
          <w:lang w:val="en-US"/>
        </w:rPr>
        <w:t>.</w:t>
      </w:r>
    </w:p>
    <w:p w14:paraId="00FDFBB6" w14:textId="77777777" w:rsidR="00213302" w:rsidRDefault="00213302" w:rsidP="00213302">
      <w:pPr>
        <w:pStyle w:val="ListParagraph"/>
        <w:numPr>
          <w:ilvl w:val="0"/>
          <w:numId w:val="42"/>
        </w:numPr>
        <w:rPr>
          <w:b/>
          <w:bCs/>
          <w:lang w:val="en-US"/>
        </w:rPr>
      </w:pPr>
      <w:r>
        <w:rPr>
          <w:b/>
          <w:bCs/>
          <w:lang w:val="en-US"/>
        </w:rPr>
        <w:t>Entry [552, 536] is replaced by 552.</w:t>
      </w:r>
    </w:p>
    <w:p w14:paraId="2AAE33FC" w14:textId="77777777" w:rsidR="00213302" w:rsidRPr="00D42D98" w:rsidRDefault="00213302" w:rsidP="00213302">
      <w:pPr>
        <w:pStyle w:val="ListParagraph"/>
        <w:numPr>
          <w:ilvl w:val="0"/>
          <w:numId w:val="42"/>
        </w:numPr>
        <w:rPr>
          <w:b/>
          <w:bCs/>
          <w:lang w:val="en-US"/>
        </w:rPr>
      </w:pPr>
      <w:r>
        <w:rPr>
          <w:b/>
          <w:bCs/>
          <w:lang w:val="en-US"/>
        </w:rPr>
        <w:t>Entry [2472, 2536] is replaced by 2472.</w:t>
      </w:r>
    </w:p>
    <w:p w14:paraId="27C18F1A" w14:textId="77777777" w:rsidR="00213302" w:rsidRDefault="00213302" w:rsidP="00213302">
      <w:pPr>
        <w:rPr>
          <w:b/>
          <w:bCs/>
          <w:lang w:val="en-US"/>
        </w:rPr>
      </w:pPr>
      <w:r w:rsidRPr="00D42D98">
        <w:rPr>
          <w:b/>
          <w:bCs/>
          <w:u w:val="single"/>
          <w:lang w:val="en-US"/>
        </w:rPr>
        <w:t>Proposal 2:</w:t>
      </w:r>
      <w:r>
        <w:rPr>
          <w:b/>
          <w:bCs/>
          <w:u w:val="single"/>
          <w:lang w:val="en-US"/>
        </w:rPr>
        <w:t xml:space="preserve"> </w:t>
      </w:r>
      <w:r>
        <w:rPr>
          <w:b/>
          <w:bCs/>
          <w:lang w:val="en-US"/>
        </w:rPr>
        <w:t>Confirm the working assumption regarding TBS applicability for different deployment scenarios with the following modification:</w:t>
      </w:r>
    </w:p>
    <w:p w14:paraId="479BA1A6" w14:textId="77777777" w:rsidR="00213302" w:rsidRPr="00D42D98" w:rsidRDefault="00213302" w:rsidP="00213302">
      <w:pPr>
        <w:pStyle w:val="ListParagraph"/>
        <w:numPr>
          <w:ilvl w:val="0"/>
          <w:numId w:val="39"/>
        </w:numPr>
        <w:rPr>
          <w:b/>
          <w:bCs/>
        </w:rPr>
      </w:pPr>
      <w:r w:rsidRPr="00D42D98">
        <w:rPr>
          <w:b/>
          <w:bCs/>
        </w:rPr>
        <w:t>For standalone and guardband deployments, the downlink TBS entries between 14 (TBS of 2856 for I_SF=7) and 21 are used for 16QAM.</w:t>
      </w:r>
    </w:p>
    <w:p w14:paraId="389548E7" w14:textId="77777777" w:rsidR="00213302" w:rsidRPr="00D42D98" w:rsidRDefault="00213302" w:rsidP="00213302">
      <w:pPr>
        <w:pStyle w:val="ListParagraph"/>
        <w:numPr>
          <w:ilvl w:val="0"/>
          <w:numId w:val="39"/>
        </w:numPr>
        <w:rPr>
          <w:b/>
          <w:bCs/>
        </w:rPr>
      </w:pPr>
      <w:r w:rsidRPr="00D42D98">
        <w:rPr>
          <w:b/>
          <w:bCs/>
        </w:rPr>
        <w:t xml:space="preserve">For inband deployments, the downlink TBS entries between 11 (TBS of 2024 for I_SF=7) and </w:t>
      </w:r>
      <w:r w:rsidRPr="00D42D98">
        <w:rPr>
          <w:rFonts w:ascii="Times New Roman Bold" w:hAnsi="Times New Roman Bold"/>
          <w:b/>
          <w:bCs/>
          <w:strike/>
          <w:color w:val="FF0000"/>
        </w:rPr>
        <w:t>[</w:t>
      </w:r>
      <w:r w:rsidRPr="00D42D98">
        <w:rPr>
          <w:b/>
          <w:bCs/>
        </w:rPr>
        <w:t>17</w:t>
      </w:r>
      <w:r w:rsidRPr="00D42D98">
        <w:rPr>
          <w:rFonts w:ascii="Times New Roman Bold" w:hAnsi="Times New Roman Bold"/>
          <w:b/>
          <w:bCs/>
          <w:strike/>
          <w:color w:val="FF0000"/>
        </w:rPr>
        <w:t>]</w:t>
      </w:r>
      <w:r w:rsidRPr="00D42D98">
        <w:rPr>
          <w:b/>
          <w:bCs/>
        </w:rPr>
        <w:t xml:space="preserve"> are used for 16QAM.</w:t>
      </w:r>
    </w:p>
    <w:p w14:paraId="4B9403DE" w14:textId="77777777" w:rsidR="00737E91" w:rsidRDefault="00737E91" w:rsidP="006C1D96"/>
    <w:p w14:paraId="43F105CC" w14:textId="77777777" w:rsidR="00213302" w:rsidRDefault="00213302" w:rsidP="00213302">
      <w:pPr>
        <w:rPr>
          <w:b/>
          <w:bCs/>
          <w:lang w:val="en-US"/>
        </w:rPr>
      </w:pPr>
      <w:r w:rsidRPr="00972BE8">
        <w:rPr>
          <w:b/>
          <w:bCs/>
          <w:u w:val="single"/>
          <w:lang w:val="en-US"/>
        </w:rPr>
        <w:t xml:space="preserve">Proposal </w:t>
      </w:r>
      <w:r>
        <w:rPr>
          <w:b/>
          <w:bCs/>
          <w:u w:val="single"/>
          <w:lang w:val="en-US"/>
        </w:rPr>
        <w:t>3</w:t>
      </w:r>
      <w:r w:rsidRPr="00972BE8">
        <w:rPr>
          <w:b/>
          <w:bCs/>
          <w:u w:val="single"/>
          <w:lang w:val="en-US"/>
        </w:rPr>
        <w:t>:</w:t>
      </w:r>
      <w:r>
        <w:rPr>
          <w:b/>
          <w:bCs/>
          <w:lang w:val="en-US"/>
        </w:rPr>
        <w:t xml:space="preserve"> DL 16-QAM is only applicable for NPDSCH scheduled from a DCI with CRC scrambled by C-RNTI.</w:t>
      </w:r>
    </w:p>
    <w:p w14:paraId="107841E6" w14:textId="77777777" w:rsidR="00213302" w:rsidRPr="00737E91" w:rsidRDefault="00213302" w:rsidP="00213302">
      <w:pPr>
        <w:pStyle w:val="ListParagraph"/>
        <w:numPr>
          <w:ilvl w:val="0"/>
          <w:numId w:val="19"/>
        </w:numPr>
        <w:rPr>
          <w:lang w:val="en-US"/>
        </w:rPr>
      </w:pPr>
      <w:r w:rsidRPr="00737E91">
        <w:rPr>
          <w:b/>
          <w:bCs/>
          <w:lang w:val="en-US"/>
        </w:rPr>
        <w:t>At least C-RNTI from USS is supported, FFS if 16-QAM is applied to C-RNTI from CSS.</w:t>
      </w:r>
    </w:p>
    <w:p w14:paraId="13C796A3" w14:textId="77777777" w:rsidR="00213302" w:rsidRDefault="00213302" w:rsidP="00213302">
      <w:pPr>
        <w:rPr>
          <w:b/>
          <w:bCs/>
          <w:lang w:val="en-US"/>
        </w:rPr>
      </w:pPr>
      <w:r w:rsidRPr="00972BE8">
        <w:rPr>
          <w:b/>
          <w:bCs/>
          <w:u w:val="single"/>
          <w:lang w:val="en-US"/>
        </w:rPr>
        <w:t>Proposal</w:t>
      </w:r>
      <w:r>
        <w:rPr>
          <w:b/>
          <w:bCs/>
          <w:u w:val="single"/>
          <w:lang w:val="en-US"/>
        </w:rPr>
        <w:t xml:space="preserve"> 4: </w:t>
      </w:r>
      <w:r>
        <w:rPr>
          <w:b/>
          <w:bCs/>
          <w:lang w:val="en-US"/>
        </w:rPr>
        <w:t>16-QAM NPDSCH is only supported for R=1.</w:t>
      </w:r>
    </w:p>
    <w:p w14:paraId="6AEAA2CF" w14:textId="77777777" w:rsidR="00213302" w:rsidRDefault="00213302" w:rsidP="00213302">
      <w:pPr>
        <w:rPr>
          <w:b/>
          <w:bCs/>
          <w:lang w:val="en-US"/>
        </w:rPr>
      </w:pPr>
      <w:r>
        <w:rPr>
          <w:b/>
          <w:bCs/>
          <w:lang w:val="en-US"/>
        </w:rPr>
        <w:tab/>
        <w:t xml:space="preserve">- FFS whether to support the new TBSs with QPSK and increased RU </w:t>
      </w:r>
    </w:p>
    <w:p w14:paraId="2BBDA5A1" w14:textId="7A7C6AAA" w:rsidR="009D5294" w:rsidRPr="00C34C9F" w:rsidRDefault="009D5294" w:rsidP="006C1D96">
      <w:pPr>
        <w:rPr>
          <w:b/>
          <w:bCs/>
          <w:u w:val="single"/>
        </w:rPr>
      </w:pPr>
    </w:p>
    <w:p w14:paraId="389460BF" w14:textId="77777777" w:rsidR="00213302" w:rsidRDefault="00213302" w:rsidP="00213302">
      <w:pPr>
        <w:rPr>
          <w:b/>
          <w:bCs/>
          <w:lang w:val="en-US"/>
        </w:rPr>
      </w:pPr>
      <w:r w:rsidRPr="00972BE8">
        <w:rPr>
          <w:b/>
          <w:bCs/>
          <w:u w:val="single"/>
          <w:lang w:val="en-US"/>
        </w:rPr>
        <w:t xml:space="preserve">Proposal </w:t>
      </w:r>
      <w:r>
        <w:rPr>
          <w:b/>
          <w:bCs/>
          <w:u w:val="single"/>
          <w:lang w:val="en-US"/>
        </w:rPr>
        <w:t>5</w:t>
      </w:r>
      <w:r w:rsidRPr="00972BE8">
        <w:rPr>
          <w:b/>
          <w:bCs/>
          <w:u w:val="single"/>
          <w:lang w:val="en-US"/>
        </w:rPr>
        <w:t>:</w:t>
      </w:r>
      <w:r>
        <w:rPr>
          <w:b/>
          <w:bCs/>
          <w:u w:val="single"/>
          <w:lang w:val="en-US"/>
        </w:rPr>
        <w:t xml:space="preserve"> </w:t>
      </w:r>
      <w:r>
        <w:rPr>
          <w:b/>
          <w:bCs/>
          <w:lang w:val="en-US"/>
        </w:rPr>
        <w:t>Do not introduce LBRM for 16-QAM. The soft buffer size is doubled with respect to QPSK.</w:t>
      </w:r>
    </w:p>
    <w:p w14:paraId="2F505542" w14:textId="77777777" w:rsidR="00213302" w:rsidRDefault="00213302" w:rsidP="00213302">
      <w:pPr>
        <w:rPr>
          <w:lang w:val="en-US"/>
        </w:rPr>
      </w:pPr>
    </w:p>
    <w:p w14:paraId="7ACA3E9D" w14:textId="77777777" w:rsidR="00213302" w:rsidRDefault="00213302" w:rsidP="00213302">
      <w:pPr>
        <w:rPr>
          <w:b/>
          <w:bCs/>
        </w:rPr>
      </w:pPr>
      <w:r>
        <w:rPr>
          <w:b/>
          <w:bCs/>
          <w:u w:val="single"/>
        </w:rPr>
        <w:t xml:space="preserve">Proposal 6: </w:t>
      </w:r>
      <w:r w:rsidRPr="000911B4">
        <w:rPr>
          <w:b/>
          <w:bCs/>
        </w:rPr>
        <w:t xml:space="preserve">Do not introduce additional DCI bits to support </w:t>
      </w:r>
      <w:r>
        <w:rPr>
          <w:b/>
          <w:bCs/>
        </w:rPr>
        <w:t>16</w:t>
      </w:r>
      <w:r w:rsidRPr="000911B4">
        <w:rPr>
          <w:b/>
          <w:bCs/>
        </w:rPr>
        <w:t>-QAM.</w:t>
      </w:r>
      <w:r>
        <w:rPr>
          <w:b/>
          <w:bCs/>
        </w:rPr>
        <w:t xml:space="preserve"> Introduce two new 4-bit MCS tables (16-QAM in-band and 16-QAM standalone).</w:t>
      </w:r>
    </w:p>
    <w:p w14:paraId="54657760" w14:textId="77777777" w:rsidR="00213302" w:rsidRDefault="00213302" w:rsidP="00213302">
      <w:pPr>
        <w:rPr>
          <w:b/>
          <w:bCs/>
        </w:rPr>
      </w:pPr>
      <w:r>
        <w:rPr>
          <w:b/>
          <w:bCs/>
          <w:u w:val="single"/>
        </w:rPr>
        <w:lastRenderedPageBreak/>
        <w:t xml:space="preserve">Proposal 7: </w:t>
      </w:r>
      <w:r>
        <w:rPr>
          <w:b/>
          <w:bCs/>
        </w:rPr>
        <w:t>If the “repetition number” field in DCI indicates 1 repetition, the MCS field indicates an entry in the 16-QAM MCS table. If the “repetition number” field indicates more than 1 repetition, the MCS field indicates an entry of the legacy QPSK table.</w:t>
      </w:r>
    </w:p>
    <w:p w14:paraId="53A18C78" w14:textId="77777777" w:rsidR="00213302" w:rsidRPr="000911B4" w:rsidRDefault="00213302" w:rsidP="00213302">
      <w:pPr>
        <w:rPr>
          <w:b/>
          <w:bCs/>
        </w:rPr>
      </w:pPr>
    </w:p>
    <w:p w14:paraId="6F43527D" w14:textId="6408C141" w:rsidR="00213302" w:rsidRDefault="00213302" w:rsidP="00213302">
      <w:pPr>
        <w:rPr>
          <w:b/>
          <w:bCs/>
          <w:lang w:val="en-US"/>
        </w:rPr>
      </w:pPr>
      <w:r w:rsidRPr="0051448E">
        <w:rPr>
          <w:b/>
          <w:bCs/>
          <w:u w:val="single"/>
          <w:lang w:val="en-US"/>
        </w:rPr>
        <w:t xml:space="preserve">Observation </w:t>
      </w:r>
      <w:r>
        <w:rPr>
          <w:b/>
          <w:bCs/>
          <w:u w:val="single"/>
          <w:lang w:val="en-US"/>
        </w:rPr>
        <w:t>1:</w:t>
      </w:r>
      <w:r>
        <w:rPr>
          <w:b/>
          <w:bCs/>
          <w:lang w:val="en-US"/>
        </w:rPr>
        <w:t xml:space="preserve"> In NB-IoT, the power level change of NPDSCH relative to NRS does not have impact on legacy NPDSCH with QPSK. This does not hold anymore with 16-QAM NPDSCH.</w:t>
      </w:r>
      <w:r>
        <w:rPr>
          <w:b/>
          <w:bCs/>
          <w:lang w:val="en-US"/>
        </w:rPr>
        <w:br/>
      </w:r>
    </w:p>
    <w:p w14:paraId="502494C4" w14:textId="77777777" w:rsidR="00213302" w:rsidRDefault="00213302" w:rsidP="00213302">
      <w:pPr>
        <w:rPr>
          <w:b/>
          <w:bCs/>
          <w:lang w:val="en-US"/>
        </w:rPr>
      </w:pPr>
      <w:r w:rsidRPr="0081070E">
        <w:rPr>
          <w:b/>
          <w:bCs/>
          <w:u w:val="single"/>
          <w:lang w:val="en-US"/>
        </w:rPr>
        <w:t xml:space="preserve">Proposal </w:t>
      </w:r>
      <w:r>
        <w:rPr>
          <w:b/>
          <w:bCs/>
          <w:u w:val="single"/>
          <w:lang w:val="en-US"/>
        </w:rPr>
        <w:t>9</w:t>
      </w:r>
      <w:r w:rsidRPr="0081070E">
        <w:rPr>
          <w:b/>
          <w:bCs/>
          <w:u w:val="single"/>
          <w:lang w:val="en-US"/>
        </w:rPr>
        <w:t>:</w:t>
      </w:r>
      <w:r>
        <w:rPr>
          <w:b/>
          <w:bCs/>
          <w:lang w:val="en-US"/>
        </w:rPr>
        <w:t xml:space="preserve"> RAN1 to decide among the following alternatives:</w:t>
      </w:r>
    </w:p>
    <w:p w14:paraId="266BF853" w14:textId="77777777" w:rsidR="00213302" w:rsidRDefault="00213302" w:rsidP="00213302">
      <w:pPr>
        <w:pStyle w:val="ListParagraph"/>
        <w:numPr>
          <w:ilvl w:val="0"/>
          <w:numId w:val="29"/>
        </w:numPr>
        <w:rPr>
          <w:b/>
          <w:bCs/>
          <w:lang w:val="en-US"/>
        </w:rPr>
      </w:pPr>
      <w:r>
        <w:rPr>
          <w:b/>
          <w:bCs/>
          <w:lang w:val="en-US"/>
        </w:rPr>
        <w:t xml:space="preserve">Alt1: </w:t>
      </w:r>
      <w:r w:rsidRPr="007F0EAB">
        <w:rPr>
          <w:b/>
          <w:bCs/>
          <w:lang w:val="en-US"/>
        </w:rPr>
        <w:t xml:space="preserve">Rel-16 NRS power levels are kept </w:t>
      </w:r>
      <w:r>
        <w:rPr>
          <w:b/>
          <w:bCs/>
          <w:lang w:val="en-US"/>
        </w:rPr>
        <w:t>(</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w:t>
      </w:r>
      <w:r w:rsidRPr="007F0EAB">
        <w:rPr>
          <w:b/>
          <w:bCs/>
          <w:lang w:val="en-US"/>
        </w:rPr>
        <w:t>.</w:t>
      </w:r>
    </w:p>
    <w:p w14:paraId="172248D1" w14:textId="77777777" w:rsidR="00213302" w:rsidRDefault="00213302" w:rsidP="00213302">
      <w:pPr>
        <w:pStyle w:val="ListParagraph"/>
        <w:numPr>
          <w:ilvl w:val="0"/>
          <w:numId w:val="29"/>
        </w:numPr>
        <w:rPr>
          <w:b/>
          <w:bCs/>
          <w:lang w:val="en-US"/>
        </w:rPr>
      </w:pPr>
      <w:r>
        <w:rPr>
          <w:b/>
          <w:bCs/>
          <w:lang w:val="en-US"/>
        </w:rPr>
        <w:t>Alt2: An additional “power boost” value for NRS is introduced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w:t>
      </w:r>
      <w:r w:rsidRPr="007F0EAB">
        <w:rPr>
          <w:b/>
          <w:bCs/>
          <w:lang w:val="en-US"/>
        </w:rPr>
        <w:t>.</w:t>
      </w:r>
    </w:p>
    <w:p w14:paraId="19504A67" w14:textId="77777777" w:rsidR="00213302" w:rsidRDefault="00213302" w:rsidP="00213302">
      <w:pPr>
        <w:rPr>
          <w:lang w:val="en-US"/>
        </w:rPr>
      </w:pPr>
    </w:p>
    <w:p w14:paraId="3478D515" w14:textId="77777777" w:rsidR="00213302" w:rsidRDefault="00213302" w:rsidP="00213302">
      <w:pPr>
        <w:rPr>
          <w:b/>
          <w:bCs/>
          <w:lang w:val="en-US"/>
        </w:rPr>
      </w:pPr>
      <w:r w:rsidRPr="00807817">
        <w:rPr>
          <w:b/>
          <w:bCs/>
          <w:u w:val="single"/>
          <w:lang w:val="en-US"/>
        </w:rPr>
        <w:t>Proposal</w:t>
      </w:r>
      <w:r>
        <w:rPr>
          <w:b/>
          <w:bCs/>
          <w:u w:val="single"/>
          <w:lang w:val="en-US"/>
        </w:rPr>
        <w:t xml:space="preserve"> 10</w:t>
      </w:r>
      <w:r w:rsidRPr="00807817">
        <w:rPr>
          <w:b/>
          <w:bCs/>
          <w:u w:val="single"/>
          <w:lang w:val="en-US"/>
        </w:rPr>
        <w:t>:</w:t>
      </w:r>
      <w:r>
        <w:rPr>
          <w:b/>
          <w:bCs/>
          <w:lang w:val="en-US"/>
        </w:rPr>
        <w:t xml:space="preserve"> The UE derives the values of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 xml:space="preserve"> implicitly based on</w:t>
      </w:r>
    </w:p>
    <w:p w14:paraId="1A9364AB" w14:textId="77777777" w:rsidR="00213302" w:rsidRDefault="00213302" w:rsidP="00213302">
      <w:pPr>
        <w:pStyle w:val="ListParagraph"/>
        <w:numPr>
          <w:ilvl w:val="0"/>
          <w:numId w:val="28"/>
        </w:numPr>
        <w:rPr>
          <w:b/>
          <w:bCs/>
          <w:lang w:val="en-US"/>
        </w:rPr>
      </w:pPr>
      <w:r>
        <w:rPr>
          <w:b/>
          <w:bCs/>
          <w:lang w:val="en-US"/>
        </w:rPr>
        <w:t>Power boost value for NRS (if introduced)</w:t>
      </w:r>
    </w:p>
    <w:p w14:paraId="2389A607" w14:textId="77777777" w:rsidR="00213302" w:rsidRDefault="00213302" w:rsidP="00213302">
      <w:pPr>
        <w:pStyle w:val="ListParagraph"/>
        <w:numPr>
          <w:ilvl w:val="0"/>
          <w:numId w:val="28"/>
        </w:numPr>
        <w:rPr>
          <w:b/>
          <w:bCs/>
          <w:lang w:val="en-US"/>
        </w:rPr>
      </w:pPr>
      <w:r>
        <w:rPr>
          <w:b/>
          <w:bCs/>
          <w:lang w:val="en-US"/>
        </w:rPr>
        <w:t>NRS and CRS relative power level.</w:t>
      </w:r>
    </w:p>
    <w:p w14:paraId="72B30CF8" w14:textId="77777777" w:rsidR="00213302" w:rsidRPr="00807817" w:rsidRDefault="00213302" w:rsidP="00213302">
      <w:pPr>
        <w:pStyle w:val="ListParagraph"/>
        <w:numPr>
          <w:ilvl w:val="0"/>
          <w:numId w:val="28"/>
        </w:numPr>
        <w:rPr>
          <w:b/>
          <w:bCs/>
          <w:lang w:val="en-US"/>
        </w:rPr>
      </w:pPr>
      <w:r>
        <w:rPr>
          <w:b/>
          <w:bCs/>
          <w:lang w:val="en-US"/>
        </w:rPr>
        <w:t>Number of NRS and CRS ports.</w:t>
      </w:r>
    </w:p>
    <w:p w14:paraId="3EEAC8C2" w14:textId="77777777" w:rsidR="00213302" w:rsidRPr="0051448E" w:rsidRDefault="00213302" w:rsidP="00213302">
      <w:pPr>
        <w:rPr>
          <w:b/>
          <w:bCs/>
          <w:lang w:val="en-US"/>
        </w:rPr>
      </w:pPr>
    </w:p>
    <w:p w14:paraId="3211D0E9" w14:textId="77777777" w:rsidR="00213302" w:rsidRPr="007130B5" w:rsidRDefault="00213302" w:rsidP="00213302">
      <w:pPr>
        <w:rPr>
          <w:b/>
          <w:bCs/>
          <w:lang w:val="en-US"/>
        </w:rPr>
      </w:pPr>
      <w:r w:rsidRPr="007130B5">
        <w:rPr>
          <w:b/>
          <w:bCs/>
          <w:u w:val="single"/>
          <w:lang w:val="en-US"/>
        </w:rPr>
        <w:t xml:space="preserve">Proposal </w:t>
      </w:r>
      <w:r>
        <w:rPr>
          <w:b/>
          <w:bCs/>
          <w:u w:val="single"/>
          <w:lang w:val="en-US"/>
        </w:rPr>
        <w:t>11</w:t>
      </w:r>
      <w:r w:rsidRPr="007130B5">
        <w:rPr>
          <w:b/>
          <w:bCs/>
          <w:u w:val="single"/>
          <w:lang w:val="en-US"/>
        </w:rPr>
        <w:t>:</w:t>
      </w:r>
      <w:r>
        <w:rPr>
          <w:b/>
          <w:bCs/>
          <w:lang w:val="en-US"/>
        </w:rPr>
        <w:t xml:space="preserve"> RAN1 to discuss whether to introduce one or more “implicit MCS” for retransmissions in the MCS table for UL 16-QAM.</w:t>
      </w:r>
      <w:r>
        <w:rPr>
          <w:b/>
          <w:bCs/>
          <w:lang w:val="en-US"/>
        </w:rPr>
        <w:br/>
      </w:r>
    </w:p>
    <w:p w14:paraId="70885215" w14:textId="77777777" w:rsidR="00213302" w:rsidRDefault="00213302" w:rsidP="00213302"/>
    <w:p w14:paraId="38C1EEDC" w14:textId="77777777" w:rsidR="00213302" w:rsidRDefault="00213302" w:rsidP="00213302">
      <w:pPr>
        <w:rPr>
          <w:b/>
          <w:bCs/>
        </w:rPr>
      </w:pPr>
      <w:r w:rsidRPr="00820856">
        <w:rPr>
          <w:b/>
          <w:bCs/>
          <w:u w:val="single"/>
        </w:rPr>
        <w:t>Proposal</w:t>
      </w:r>
      <w:r>
        <w:rPr>
          <w:b/>
          <w:bCs/>
          <w:u w:val="single"/>
        </w:rPr>
        <w:t xml:space="preserve"> 12: </w:t>
      </w:r>
      <w:r>
        <w:rPr>
          <w:b/>
          <w:bCs/>
        </w:rPr>
        <w:t xml:space="preserve">RAN1 to consider adding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02F531E3" w14:textId="77777777" w:rsidR="00213302" w:rsidRPr="000236C6" w:rsidRDefault="00213302" w:rsidP="00213302">
      <w:pPr>
        <w:rPr>
          <w:b/>
          <w:bCs/>
        </w:rPr>
      </w:pPr>
    </w:p>
    <w:p w14:paraId="13877B47" w14:textId="77777777" w:rsidR="00213302" w:rsidRDefault="00213302" w:rsidP="00213302">
      <w:pPr>
        <w:rPr>
          <w:b/>
          <w:bCs/>
          <w:lang w:val="en-US"/>
        </w:rPr>
      </w:pPr>
      <w:r w:rsidRPr="00972BE8">
        <w:rPr>
          <w:b/>
          <w:bCs/>
          <w:u w:val="single"/>
          <w:lang w:val="en-US"/>
        </w:rPr>
        <w:t xml:space="preserve">Proposal </w:t>
      </w:r>
      <w:r>
        <w:rPr>
          <w:b/>
          <w:bCs/>
          <w:u w:val="single"/>
          <w:lang w:val="en-US"/>
        </w:rPr>
        <w:t>13</w:t>
      </w:r>
      <w:r w:rsidRPr="00972BE8">
        <w:rPr>
          <w:b/>
          <w:bCs/>
          <w:u w:val="single"/>
          <w:lang w:val="en-US"/>
        </w:rPr>
        <w:t>:</w:t>
      </w:r>
      <w:r>
        <w:rPr>
          <w:b/>
          <w:bCs/>
          <w:lang w:val="en-US"/>
        </w:rPr>
        <w:t xml:space="preserve"> UL 16-QAM is applicable for NPUSCH scheduled from a DCI with CRC scrambled by C-RNTI.</w:t>
      </w:r>
    </w:p>
    <w:p w14:paraId="4F9113E8" w14:textId="77777777" w:rsidR="00213302" w:rsidRDefault="00213302" w:rsidP="00213302">
      <w:pPr>
        <w:pStyle w:val="ListParagraph"/>
        <w:numPr>
          <w:ilvl w:val="0"/>
          <w:numId w:val="19"/>
        </w:numPr>
        <w:rPr>
          <w:b/>
          <w:bCs/>
          <w:lang w:val="en-US"/>
        </w:rPr>
      </w:pPr>
      <w:r>
        <w:rPr>
          <w:b/>
          <w:bCs/>
          <w:lang w:val="en-US"/>
        </w:rPr>
        <w:t>At least C-RNTI from USS is supported, FFS if 16-QAM is applied to C-RNTI from CSS.</w:t>
      </w:r>
    </w:p>
    <w:p w14:paraId="0BB59635" w14:textId="77777777" w:rsidR="00213302" w:rsidRDefault="00213302" w:rsidP="00213302">
      <w:pPr>
        <w:pStyle w:val="ListParagraph"/>
        <w:numPr>
          <w:ilvl w:val="0"/>
          <w:numId w:val="19"/>
        </w:numPr>
        <w:rPr>
          <w:b/>
          <w:bCs/>
          <w:lang w:val="en-US"/>
        </w:rPr>
      </w:pPr>
      <w:r>
        <w:rPr>
          <w:b/>
          <w:bCs/>
          <w:lang w:val="en-US"/>
        </w:rPr>
        <w:t>FFS: Applicability of 16-QAM for PUR or EDT.</w:t>
      </w:r>
    </w:p>
    <w:p w14:paraId="50502A72" w14:textId="77777777" w:rsidR="00213302" w:rsidRPr="00820856" w:rsidRDefault="00213302" w:rsidP="00213302">
      <w:pPr>
        <w:rPr>
          <w:b/>
          <w:bCs/>
          <w:lang w:val="en-US"/>
        </w:rPr>
      </w:pPr>
    </w:p>
    <w:p w14:paraId="2E794449" w14:textId="77777777" w:rsidR="00213302" w:rsidRDefault="00213302" w:rsidP="00213302">
      <w:pPr>
        <w:rPr>
          <w:b/>
          <w:bCs/>
          <w:lang w:val="en-US"/>
        </w:rPr>
      </w:pPr>
      <w:r w:rsidRPr="00972BE8">
        <w:rPr>
          <w:b/>
          <w:bCs/>
          <w:u w:val="single"/>
          <w:lang w:val="en-US"/>
        </w:rPr>
        <w:t xml:space="preserve">Proposal </w:t>
      </w:r>
      <w:r>
        <w:rPr>
          <w:b/>
          <w:bCs/>
          <w:u w:val="single"/>
          <w:lang w:val="en-US"/>
        </w:rPr>
        <w:t>14</w:t>
      </w:r>
      <w:r w:rsidRPr="00972BE8">
        <w:rPr>
          <w:b/>
          <w:bCs/>
          <w:u w:val="single"/>
          <w:lang w:val="en-US"/>
        </w:rPr>
        <w:t>:</w:t>
      </w:r>
      <w:r>
        <w:rPr>
          <w:b/>
          <w:bCs/>
          <w:lang w:val="en-US"/>
        </w:rPr>
        <w:t xml:space="preserve"> UL 16-QAM is applicable at least to NPUSCH with full-PRB allocations only and single repetition.</w:t>
      </w:r>
    </w:p>
    <w:p w14:paraId="7D3D7B6F" w14:textId="77777777" w:rsidR="00213302" w:rsidRDefault="00213302" w:rsidP="00213302">
      <w:pPr>
        <w:rPr>
          <w:b/>
          <w:bCs/>
          <w:lang w:val="en-US"/>
        </w:rPr>
      </w:pPr>
    </w:p>
    <w:p w14:paraId="57508D72" w14:textId="77777777" w:rsidR="00213302" w:rsidRDefault="00213302" w:rsidP="00213302">
      <w:pPr>
        <w:rPr>
          <w:b/>
          <w:bCs/>
          <w:lang w:val="en-US"/>
        </w:rPr>
      </w:pPr>
      <w:r w:rsidRPr="000911B4">
        <w:rPr>
          <w:b/>
          <w:bCs/>
          <w:u w:val="single"/>
          <w:lang w:val="en-US"/>
        </w:rPr>
        <w:t>Proposal</w:t>
      </w:r>
      <w:r>
        <w:rPr>
          <w:b/>
          <w:bCs/>
          <w:u w:val="single"/>
          <w:lang w:val="en-US"/>
        </w:rPr>
        <w:t xml:space="preserve"> 15</w:t>
      </w:r>
      <w:r w:rsidRPr="000911B4">
        <w:rPr>
          <w:b/>
          <w:bCs/>
          <w:u w:val="single"/>
          <w:lang w:val="en-US"/>
        </w:rPr>
        <w:t>:</w:t>
      </w:r>
      <w:r>
        <w:rPr>
          <w:b/>
          <w:bCs/>
          <w:lang w:val="en-US"/>
        </w:rPr>
        <w:t xml:space="preserve"> Confirm the WA on the NPUSCH TBS table, with the following changes:</w:t>
      </w:r>
    </w:p>
    <w:p w14:paraId="484F3B5C" w14:textId="77777777" w:rsidR="00213302" w:rsidRDefault="00213302" w:rsidP="00213302">
      <w:pPr>
        <w:pStyle w:val="ListParagraph"/>
        <w:numPr>
          <w:ilvl w:val="0"/>
          <w:numId w:val="44"/>
        </w:numPr>
        <w:rPr>
          <w:b/>
          <w:bCs/>
          <w:lang w:val="en-US"/>
        </w:rPr>
      </w:pPr>
      <w:r>
        <w:rPr>
          <w:b/>
          <w:bCs/>
          <w:lang w:val="en-US"/>
        </w:rPr>
        <w:t>[2536] is replaced by 2536</w:t>
      </w:r>
    </w:p>
    <w:p w14:paraId="22A5164F" w14:textId="77777777" w:rsidR="00213302" w:rsidRDefault="00213302" w:rsidP="00213302">
      <w:pPr>
        <w:pStyle w:val="ListParagraph"/>
        <w:numPr>
          <w:ilvl w:val="0"/>
          <w:numId w:val="44"/>
        </w:numPr>
        <w:rPr>
          <w:b/>
          <w:bCs/>
          <w:lang w:val="en-US"/>
        </w:rPr>
      </w:pPr>
      <w:r>
        <w:rPr>
          <w:b/>
          <w:bCs/>
          <w:lang w:val="en-US"/>
        </w:rPr>
        <w:t>[2472, 2536] is replaced by 2472</w:t>
      </w:r>
    </w:p>
    <w:p w14:paraId="32559F07" w14:textId="77777777" w:rsidR="00213302" w:rsidRDefault="00213302" w:rsidP="00213302">
      <w:pPr>
        <w:rPr>
          <w:b/>
          <w:bCs/>
          <w:lang w:val="en-US"/>
        </w:rPr>
      </w:pPr>
    </w:p>
    <w:p w14:paraId="1214FE83" w14:textId="77777777" w:rsidR="0081070E" w:rsidRPr="00291786" w:rsidRDefault="0081070E" w:rsidP="006C1D96">
      <w:pPr>
        <w:rPr>
          <w:b/>
          <w:bCs/>
          <w:lang w:val="en-US"/>
        </w:rPr>
      </w:pPr>
    </w:p>
    <w:p w14:paraId="109C1472" w14:textId="77777777" w:rsidR="00874392" w:rsidRPr="00F752F5" w:rsidRDefault="00874392" w:rsidP="00874392">
      <w:pPr>
        <w:pStyle w:val="Heading1"/>
        <w:jc w:val="both"/>
        <w:rPr>
          <w:lang w:val="en-US"/>
        </w:rPr>
      </w:pPr>
      <w:r w:rsidRPr="00F752F5">
        <w:rPr>
          <w:lang w:val="en-US"/>
        </w:rPr>
        <w:t>References</w:t>
      </w:r>
    </w:p>
    <w:p w14:paraId="44997BAF" w14:textId="77777777" w:rsidR="00874392" w:rsidRPr="00F752F5" w:rsidRDefault="00874392" w:rsidP="00874392">
      <w:pPr>
        <w:rPr>
          <w:lang w:val="en-US"/>
        </w:rPr>
      </w:pPr>
      <w:r w:rsidRPr="00F752F5">
        <w:rPr>
          <w:lang w:val="en-US"/>
        </w:rPr>
        <w:t>[1] RP-201306, WID revision: Additional enhancements for NB-IoT and LTE-MTC</w:t>
      </w:r>
    </w:p>
    <w:p w14:paraId="40CB324D" w14:textId="4D860541" w:rsidR="006C1D96" w:rsidRDefault="00F46141" w:rsidP="001B159B">
      <w:pPr>
        <w:rPr>
          <w:lang w:val="en-US"/>
        </w:rPr>
      </w:pPr>
      <w:r>
        <w:rPr>
          <w:lang w:val="en-US"/>
        </w:rPr>
        <w:t>[</w:t>
      </w:r>
      <w:r w:rsidR="00213302">
        <w:rPr>
          <w:lang w:val="en-US"/>
        </w:rPr>
        <w:t>2</w:t>
      </w:r>
      <w:r>
        <w:rPr>
          <w:lang w:val="en-US"/>
        </w:rPr>
        <w:t xml:space="preserve">] </w:t>
      </w:r>
      <w:r w:rsidRPr="00F46141">
        <w:rPr>
          <w:lang w:val="en-US"/>
        </w:rPr>
        <w:t>R1-1702545</w:t>
      </w:r>
      <w:r>
        <w:rPr>
          <w:lang w:val="en-US"/>
        </w:rPr>
        <w:t xml:space="preserve">, </w:t>
      </w:r>
      <w:r w:rsidRPr="00F46141">
        <w:rPr>
          <w:lang w:val="en-US"/>
        </w:rPr>
        <w:t>VoLTE enhancements for eMTC</w:t>
      </w:r>
    </w:p>
    <w:p w14:paraId="0EABA06D" w14:textId="67F4EC19" w:rsidR="00AF39CF" w:rsidRDefault="00AF39CF" w:rsidP="001B159B">
      <w:r>
        <w:t>[</w:t>
      </w:r>
      <w:r w:rsidR="00213302">
        <w:t>3</w:t>
      </w:r>
      <w:r>
        <w:t xml:space="preserve">] </w:t>
      </w:r>
      <w:r w:rsidRPr="00AF39CF">
        <w:t>R1-1912421</w:t>
      </w:r>
      <w:r>
        <w:t xml:space="preserve">, </w:t>
      </w:r>
      <w:r w:rsidRPr="00AF39CF">
        <w:t>Mitigation of  high code rate TBS for NB-IoT</w:t>
      </w:r>
    </w:p>
    <w:p w14:paraId="616F6611" w14:textId="09AB9117" w:rsidR="00606AEB" w:rsidRDefault="00606AEB" w:rsidP="001B159B">
      <w:pPr>
        <w:rPr>
          <w:lang w:val="en-US"/>
        </w:rPr>
      </w:pPr>
    </w:p>
    <w:p w14:paraId="47CE1597" w14:textId="74E02C7A" w:rsidR="00606AEB" w:rsidRDefault="00606AEB" w:rsidP="00606AEB">
      <w:pPr>
        <w:pStyle w:val="Heading1"/>
        <w:jc w:val="both"/>
      </w:pPr>
      <w:r>
        <w:lastRenderedPageBreak/>
        <w:t>Appendix: Simulation results</w:t>
      </w:r>
    </w:p>
    <w:p w14:paraId="15E9DCF3" w14:textId="1AD866E1" w:rsidR="00606AEB" w:rsidRDefault="00CB06D4" w:rsidP="001B159B">
      <w:r>
        <w:t xml:space="preserve">In Table 2 we show the 10% BLER </w:t>
      </w:r>
      <w:r w:rsidR="006F74CC">
        <w:t>SNR</w:t>
      </w:r>
      <w:r>
        <w:t xml:space="preserve"> for different TBS, modulation orders, and deployment scenarios. Some details are as follows:</w:t>
      </w:r>
    </w:p>
    <w:p w14:paraId="626EF8BF" w14:textId="0AD6BC0D" w:rsidR="00CB06D4" w:rsidRDefault="00CB06D4" w:rsidP="00CB06D4">
      <w:pPr>
        <w:pStyle w:val="ListParagraph"/>
        <w:numPr>
          <w:ilvl w:val="0"/>
          <w:numId w:val="32"/>
        </w:numPr>
      </w:pPr>
      <w:r>
        <w:t>Allocation: 5 subframes.</w:t>
      </w:r>
    </w:p>
    <w:p w14:paraId="6AF8E383" w14:textId="5FBC4A9F" w:rsidR="00CB06D4" w:rsidRDefault="00CB06D4" w:rsidP="00CB06D4">
      <w:pPr>
        <w:pStyle w:val="ListParagraph"/>
        <w:numPr>
          <w:ilvl w:val="0"/>
          <w:numId w:val="32"/>
        </w:numPr>
      </w:pPr>
      <w:r>
        <w:t>Different overheads for standalone 1 port (8 REs), in-band 2 ports with 3 symbol control (64 REs), in-band 4 ports with 3 symbol control (68 REs)</w:t>
      </w:r>
    </w:p>
    <w:p w14:paraId="5587A2B5" w14:textId="64E0F802" w:rsidR="00CB06D4" w:rsidRDefault="00CB06D4" w:rsidP="00CB06D4">
      <w:pPr>
        <w:pStyle w:val="ListParagraph"/>
        <w:numPr>
          <w:ilvl w:val="0"/>
          <w:numId w:val="32"/>
        </w:numPr>
      </w:pPr>
      <w:r>
        <w:t>AWGN channel.</w:t>
      </w:r>
    </w:p>
    <w:p w14:paraId="25975E43" w14:textId="4E6FB376" w:rsidR="00CB06D4" w:rsidRDefault="00CB06D4" w:rsidP="00CB06D4">
      <w:r>
        <w:t>Highlighted in red are the TBS entries for which 16-QAM outperforms QPSK. “NaN” indicates that for the corresponding combination of TBS and modulation scheme</w:t>
      </w:r>
      <w:r w:rsidR="007423BC">
        <w:t xml:space="preserve"> does not reach 10% BLER.</w:t>
      </w:r>
    </w:p>
    <w:p w14:paraId="0E1A25E3" w14:textId="1C2C305C" w:rsidR="006A75A0" w:rsidRDefault="006A75A0" w:rsidP="001B159B"/>
    <w:p w14:paraId="7684F3B4" w14:textId="4EE8E423" w:rsidR="006A75A0" w:rsidRDefault="006A75A0" w:rsidP="006A75A0">
      <w:pPr>
        <w:pStyle w:val="Caption"/>
        <w:keepNext/>
        <w:jc w:val="center"/>
      </w:pPr>
      <w:r>
        <w:t xml:space="preserve">Table </w:t>
      </w:r>
      <w:fldSimple w:instr=" SEQ Table \* ARABIC ">
        <w:r w:rsidR="00E52C13">
          <w:rPr>
            <w:noProof/>
          </w:rPr>
          <w:t>4</w:t>
        </w:r>
      </w:fldSimple>
      <w:r w:rsidR="00C34C9F">
        <w:t xml:space="preserve"> </w:t>
      </w:r>
      <w:r>
        <w:t>SNR needed for 10% BLER in different deployment scenarios, and the corresponding “bits/RE”. Highlighted in red, the TBSs that have a better performance with 16-QAM than with QPSK. Note that “bits/RE” is twice the coding rate for QPSK.</w:t>
      </w:r>
    </w:p>
    <w:tbl>
      <w:tblPr>
        <w:tblStyle w:val="GridTable5Dark-Accent5"/>
        <w:tblW w:w="5000" w:type="pct"/>
        <w:tblLook w:val="04A0" w:firstRow="1" w:lastRow="0" w:firstColumn="1" w:lastColumn="0" w:noHBand="0" w:noVBand="1"/>
      </w:tblPr>
      <w:tblGrid>
        <w:gridCol w:w="1699"/>
        <w:gridCol w:w="1557"/>
        <w:gridCol w:w="994"/>
        <w:gridCol w:w="1435"/>
        <w:gridCol w:w="1654"/>
        <w:gridCol w:w="1063"/>
        <w:gridCol w:w="1227"/>
      </w:tblGrid>
      <w:tr w:rsidR="008774BE" w:rsidRPr="008774BE" w14:paraId="58CF41A0" w14:textId="77777777" w:rsidTr="008774B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110B8F2" w14:textId="77777777" w:rsidR="008774BE" w:rsidRPr="008774BE" w:rsidRDefault="008774BE" w:rsidP="008774BE">
            <w:pPr>
              <w:spacing w:after="0"/>
              <w:rPr>
                <w:sz w:val="18"/>
                <w:szCs w:val="18"/>
                <w:lang w:val="en-US"/>
              </w:rPr>
            </w:pPr>
          </w:p>
        </w:tc>
        <w:tc>
          <w:tcPr>
            <w:tcW w:w="811" w:type="pct"/>
            <w:hideMark/>
          </w:tcPr>
          <w:p w14:paraId="3994020B" w14:textId="061D3FAD"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IB2ports</w:t>
            </w:r>
          </w:p>
        </w:tc>
        <w:tc>
          <w:tcPr>
            <w:tcW w:w="519" w:type="pct"/>
            <w:hideMark/>
          </w:tcPr>
          <w:p w14:paraId="7E1F2992" w14:textId="77777777"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Bits/RE</w:t>
            </w:r>
          </w:p>
        </w:tc>
        <w:tc>
          <w:tcPr>
            <w:tcW w:w="748" w:type="pct"/>
            <w:hideMark/>
          </w:tcPr>
          <w:p w14:paraId="0C8AD47B" w14:textId="2B2096A8"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IB4ports</w:t>
            </w:r>
          </w:p>
        </w:tc>
        <w:tc>
          <w:tcPr>
            <w:tcW w:w="861" w:type="pct"/>
            <w:hideMark/>
          </w:tcPr>
          <w:p w14:paraId="450631B3" w14:textId="77777777"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Bits/RE</w:t>
            </w:r>
          </w:p>
        </w:tc>
        <w:tc>
          <w:tcPr>
            <w:tcW w:w="537" w:type="pct"/>
            <w:hideMark/>
          </w:tcPr>
          <w:p w14:paraId="19AD70A7" w14:textId="372F4E65"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Standalone</w:t>
            </w:r>
          </w:p>
        </w:tc>
        <w:tc>
          <w:tcPr>
            <w:tcW w:w="639" w:type="pct"/>
            <w:hideMark/>
          </w:tcPr>
          <w:p w14:paraId="2DC77B3B" w14:textId="77777777"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Bits/RE</w:t>
            </w:r>
          </w:p>
        </w:tc>
      </w:tr>
      <w:tr w:rsidR="008774BE" w:rsidRPr="008774BE" w14:paraId="4E34DD9E"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21583F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680, ModOrder 16</w:t>
            </w:r>
          </w:p>
        </w:tc>
        <w:tc>
          <w:tcPr>
            <w:tcW w:w="811" w:type="pct"/>
            <w:hideMark/>
          </w:tcPr>
          <w:p w14:paraId="2E75A48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5.85</w:t>
            </w:r>
          </w:p>
        </w:tc>
        <w:tc>
          <w:tcPr>
            <w:tcW w:w="519" w:type="pct"/>
            <w:hideMark/>
          </w:tcPr>
          <w:p w14:paraId="7236AA0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1.31</w:t>
            </w:r>
          </w:p>
        </w:tc>
        <w:tc>
          <w:tcPr>
            <w:tcW w:w="748" w:type="pct"/>
            <w:hideMark/>
          </w:tcPr>
          <w:p w14:paraId="3625FBE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5.96</w:t>
            </w:r>
          </w:p>
        </w:tc>
        <w:tc>
          <w:tcPr>
            <w:tcW w:w="861" w:type="pct"/>
            <w:hideMark/>
          </w:tcPr>
          <w:p w14:paraId="6A3E993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1.36</w:t>
            </w:r>
          </w:p>
        </w:tc>
        <w:tc>
          <w:tcPr>
            <w:tcW w:w="537" w:type="pct"/>
            <w:hideMark/>
          </w:tcPr>
          <w:p w14:paraId="7E890FA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4.50</w:t>
            </w:r>
          </w:p>
        </w:tc>
        <w:tc>
          <w:tcPr>
            <w:tcW w:w="639" w:type="pct"/>
            <w:hideMark/>
          </w:tcPr>
          <w:p w14:paraId="6B2A3B6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0.85</w:t>
            </w:r>
          </w:p>
        </w:tc>
      </w:tr>
      <w:tr w:rsidR="008774BE" w:rsidRPr="008774BE" w14:paraId="1669BB2E"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26C71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680, ModOrder 4</w:t>
            </w:r>
          </w:p>
        </w:tc>
        <w:tc>
          <w:tcPr>
            <w:tcW w:w="811" w:type="pct"/>
            <w:hideMark/>
          </w:tcPr>
          <w:p w14:paraId="33B0D59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4.85</w:t>
            </w:r>
          </w:p>
        </w:tc>
        <w:tc>
          <w:tcPr>
            <w:tcW w:w="519" w:type="pct"/>
            <w:hideMark/>
          </w:tcPr>
          <w:p w14:paraId="21FF9F1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1.31</w:t>
            </w:r>
          </w:p>
        </w:tc>
        <w:tc>
          <w:tcPr>
            <w:tcW w:w="748" w:type="pct"/>
            <w:hideMark/>
          </w:tcPr>
          <w:p w14:paraId="6687BC0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5.02</w:t>
            </w:r>
          </w:p>
        </w:tc>
        <w:tc>
          <w:tcPr>
            <w:tcW w:w="861" w:type="pct"/>
            <w:hideMark/>
          </w:tcPr>
          <w:p w14:paraId="0046387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1.36</w:t>
            </w:r>
          </w:p>
        </w:tc>
        <w:tc>
          <w:tcPr>
            <w:tcW w:w="537" w:type="pct"/>
            <w:hideMark/>
          </w:tcPr>
          <w:p w14:paraId="20F1A6E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2.19</w:t>
            </w:r>
          </w:p>
        </w:tc>
        <w:tc>
          <w:tcPr>
            <w:tcW w:w="639" w:type="pct"/>
            <w:hideMark/>
          </w:tcPr>
          <w:p w14:paraId="719C5B5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0.85</w:t>
            </w:r>
          </w:p>
        </w:tc>
      </w:tr>
      <w:tr w:rsidR="008774BE" w:rsidRPr="008774BE" w14:paraId="45521A29"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13E96C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776, ModOrder 16</w:t>
            </w:r>
          </w:p>
        </w:tc>
        <w:tc>
          <w:tcPr>
            <w:tcW w:w="811" w:type="pct"/>
            <w:hideMark/>
          </w:tcPr>
          <w:p w14:paraId="092AF33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6.80</w:t>
            </w:r>
          </w:p>
        </w:tc>
        <w:tc>
          <w:tcPr>
            <w:tcW w:w="519" w:type="pct"/>
            <w:hideMark/>
          </w:tcPr>
          <w:p w14:paraId="4FC12AF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c>
          <w:tcPr>
            <w:tcW w:w="748" w:type="pct"/>
            <w:hideMark/>
          </w:tcPr>
          <w:p w14:paraId="409A497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6.97</w:t>
            </w:r>
          </w:p>
        </w:tc>
        <w:tc>
          <w:tcPr>
            <w:tcW w:w="861" w:type="pct"/>
            <w:hideMark/>
          </w:tcPr>
          <w:p w14:paraId="7A00CD6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1.55</w:t>
            </w:r>
          </w:p>
        </w:tc>
        <w:tc>
          <w:tcPr>
            <w:tcW w:w="537" w:type="pct"/>
            <w:hideMark/>
          </w:tcPr>
          <w:p w14:paraId="0BD5596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4.91</w:t>
            </w:r>
          </w:p>
        </w:tc>
        <w:tc>
          <w:tcPr>
            <w:tcW w:w="639" w:type="pct"/>
            <w:hideMark/>
          </w:tcPr>
          <w:p w14:paraId="12D30AC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0.97</w:t>
            </w:r>
          </w:p>
        </w:tc>
      </w:tr>
      <w:tr w:rsidR="008774BE" w:rsidRPr="008774BE" w14:paraId="7A524D2F"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9C27FD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776, ModOrder 4</w:t>
            </w:r>
          </w:p>
        </w:tc>
        <w:tc>
          <w:tcPr>
            <w:tcW w:w="811" w:type="pct"/>
            <w:hideMark/>
          </w:tcPr>
          <w:p w14:paraId="35B053D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5.96</w:t>
            </w:r>
          </w:p>
        </w:tc>
        <w:tc>
          <w:tcPr>
            <w:tcW w:w="519" w:type="pct"/>
            <w:hideMark/>
          </w:tcPr>
          <w:p w14:paraId="488D6A6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c>
          <w:tcPr>
            <w:tcW w:w="748" w:type="pct"/>
            <w:hideMark/>
          </w:tcPr>
          <w:p w14:paraId="743798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6.34</w:t>
            </w:r>
          </w:p>
        </w:tc>
        <w:tc>
          <w:tcPr>
            <w:tcW w:w="861" w:type="pct"/>
            <w:hideMark/>
          </w:tcPr>
          <w:p w14:paraId="13D7ECB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1.55</w:t>
            </w:r>
          </w:p>
        </w:tc>
        <w:tc>
          <w:tcPr>
            <w:tcW w:w="537" w:type="pct"/>
            <w:hideMark/>
          </w:tcPr>
          <w:p w14:paraId="5DA12E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2.93</w:t>
            </w:r>
          </w:p>
        </w:tc>
        <w:tc>
          <w:tcPr>
            <w:tcW w:w="639" w:type="pct"/>
            <w:hideMark/>
          </w:tcPr>
          <w:p w14:paraId="0B7749A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0.97</w:t>
            </w:r>
          </w:p>
        </w:tc>
      </w:tr>
      <w:tr w:rsidR="008774BE" w:rsidRPr="008774BE" w14:paraId="4944526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267EE0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872, ModOrder 16</w:t>
            </w:r>
          </w:p>
        </w:tc>
        <w:tc>
          <w:tcPr>
            <w:tcW w:w="811" w:type="pct"/>
            <w:hideMark/>
          </w:tcPr>
          <w:p w14:paraId="2823300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7.64</w:t>
            </w:r>
          </w:p>
        </w:tc>
        <w:tc>
          <w:tcPr>
            <w:tcW w:w="519" w:type="pct"/>
            <w:hideMark/>
          </w:tcPr>
          <w:p w14:paraId="68F639D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1.68</w:t>
            </w:r>
          </w:p>
        </w:tc>
        <w:tc>
          <w:tcPr>
            <w:tcW w:w="748" w:type="pct"/>
            <w:hideMark/>
          </w:tcPr>
          <w:p w14:paraId="4915908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7.90</w:t>
            </w:r>
          </w:p>
        </w:tc>
        <w:tc>
          <w:tcPr>
            <w:tcW w:w="861" w:type="pct"/>
            <w:hideMark/>
          </w:tcPr>
          <w:p w14:paraId="5B57217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537" w:type="pct"/>
            <w:hideMark/>
          </w:tcPr>
          <w:p w14:paraId="38AC1E4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5.49</w:t>
            </w:r>
          </w:p>
        </w:tc>
        <w:tc>
          <w:tcPr>
            <w:tcW w:w="639" w:type="pct"/>
            <w:hideMark/>
          </w:tcPr>
          <w:p w14:paraId="3E11BB1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1.09</w:t>
            </w:r>
          </w:p>
        </w:tc>
      </w:tr>
      <w:tr w:rsidR="008774BE" w:rsidRPr="008774BE" w14:paraId="790C21DB"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191CF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872, ModOrder 4</w:t>
            </w:r>
          </w:p>
        </w:tc>
        <w:tc>
          <w:tcPr>
            <w:tcW w:w="811" w:type="pct"/>
            <w:hideMark/>
          </w:tcPr>
          <w:p w14:paraId="277925B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7.08</w:t>
            </w:r>
          </w:p>
        </w:tc>
        <w:tc>
          <w:tcPr>
            <w:tcW w:w="519" w:type="pct"/>
            <w:hideMark/>
          </w:tcPr>
          <w:p w14:paraId="6DA9C71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1.68</w:t>
            </w:r>
          </w:p>
        </w:tc>
        <w:tc>
          <w:tcPr>
            <w:tcW w:w="748" w:type="pct"/>
            <w:hideMark/>
          </w:tcPr>
          <w:p w14:paraId="2547616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7.84</w:t>
            </w:r>
          </w:p>
        </w:tc>
        <w:tc>
          <w:tcPr>
            <w:tcW w:w="861" w:type="pct"/>
            <w:hideMark/>
          </w:tcPr>
          <w:p w14:paraId="3E7047C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537" w:type="pct"/>
            <w:hideMark/>
          </w:tcPr>
          <w:p w14:paraId="747E0F8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3.81</w:t>
            </w:r>
          </w:p>
        </w:tc>
        <w:tc>
          <w:tcPr>
            <w:tcW w:w="639" w:type="pct"/>
            <w:hideMark/>
          </w:tcPr>
          <w:p w14:paraId="2325B7E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1.09</w:t>
            </w:r>
          </w:p>
        </w:tc>
      </w:tr>
      <w:tr w:rsidR="008774BE" w:rsidRPr="008774BE" w14:paraId="01E7FC6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17BB6B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888, ModOrder 16</w:t>
            </w:r>
          </w:p>
        </w:tc>
        <w:tc>
          <w:tcPr>
            <w:tcW w:w="811" w:type="pct"/>
            <w:hideMark/>
          </w:tcPr>
          <w:p w14:paraId="621D2A2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7.74</w:t>
            </w:r>
          </w:p>
        </w:tc>
        <w:tc>
          <w:tcPr>
            <w:tcW w:w="519" w:type="pct"/>
            <w:hideMark/>
          </w:tcPr>
          <w:p w14:paraId="13E7D3D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c>
          <w:tcPr>
            <w:tcW w:w="748" w:type="pct"/>
            <w:hideMark/>
          </w:tcPr>
          <w:p w14:paraId="3FB5E01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8.03</w:t>
            </w:r>
          </w:p>
        </w:tc>
        <w:tc>
          <w:tcPr>
            <w:tcW w:w="861" w:type="pct"/>
            <w:hideMark/>
          </w:tcPr>
          <w:p w14:paraId="3F6323D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1.78</w:t>
            </w:r>
          </w:p>
        </w:tc>
        <w:tc>
          <w:tcPr>
            <w:tcW w:w="537" w:type="pct"/>
            <w:hideMark/>
          </w:tcPr>
          <w:p w14:paraId="59635D4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5.63</w:t>
            </w:r>
          </w:p>
        </w:tc>
        <w:tc>
          <w:tcPr>
            <w:tcW w:w="639" w:type="pct"/>
            <w:hideMark/>
          </w:tcPr>
          <w:p w14:paraId="53FF3D8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1.11</w:t>
            </w:r>
          </w:p>
        </w:tc>
      </w:tr>
      <w:tr w:rsidR="008774BE" w:rsidRPr="008774BE" w14:paraId="1C5C1089"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BCA89C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888, ModOrder 4</w:t>
            </w:r>
          </w:p>
        </w:tc>
        <w:tc>
          <w:tcPr>
            <w:tcW w:w="811" w:type="pct"/>
            <w:hideMark/>
          </w:tcPr>
          <w:p w14:paraId="641578E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7.63</w:t>
            </w:r>
          </w:p>
        </w:tc>
        <w:tc>
          <w:tcPr>
            <w:tcW w:w="519" w:type="pct"/>
            <w:hideMark/>
          </w:tcPr>
          <w:p w14:paraId="26CB46C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c>
          <w:tcPr>
            <w:tcW w:w="748" w:type="pct"/>
            <w:hideMark/>
          </w:tcPr>
          <w:p w14:paraId="5F67F20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7.97</w:t>
            </w:r>
          </w:p>
        </w:tc>
        <w:tc>
          <w:tcPr>
            <w:tcW w:w="861" w:type="pct"/>
            <w:hideMark/>
          </w:tcPr>
          <w:p w14:paraId="31BBC77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1.78</w:t>
            </w:r>
          </w:p>
        </w:tc>
        <w:tc>
          <w:tcPr>
            <w:tcW w:w="537" w:type="pct"/>
            <w:hideMark/>
          </w:tcPr>
          <w:p w14:paraId="0BDEDA9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3.88</w:t>
            </w:r>
          </w:p>
        </w:tc>
        <w:tc>
          <w:tcPr>
            <w:tcW w:w="639" w:type="pct"/>
            <w:hideMark/>
          </w:tcPr>
          <w:p w14:paraId="7F73E66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1.11</w:t>
            </w:r>
          </w:p>
        </w:tc>
      </w:tr>
      <w:tr w:rsidR="008774BE" w:rsidRPr="008774BE" w14:paraId="21F2E5A8"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2F313F1"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904, ModOrder 16</w:t>
            </w:r>
          </w:p>
        </w:tc>
        <w:tc>
          <w:tcPr>
            <w:tcW w:w="811" w:type="pct"/>
            <w:hideMark/>
          </w:tcPr>
          <w:p w14:paraId="1250B28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7.90</w:t>
            </w:r>
          </w:p>
        </w:tc>
        <w:tc>
          <w:tcPr>
            <w:tcW w:w="519" w:type="pct"/>
            <w:hideMark/>
          </w:tcPr>
          <w:p w14:paraId="3CDEDFA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748" w:type="pct"/>
            <w:hideMark/>
          </w:tcPr>
          <w:p w14:paraId="4D37035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8.14</w:t>
            </w:r>
          </w:p>
        </w:tc>
        <w:tc>
          <w:tcPr>
            <w:tcW w:w="861" w:type="pct"/>
            <w:hideMark/>
          </w:tcPr>
          <w:p w14:paraId="52886CE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c>
          <w:tcPr>
            <w:tcW w:w="537" w:type="pct"/>
            <w:hideMark/>
          </w:tcPr>
          <w:p w14:paraId="56C7F37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5.33</w:t>
            </w:r>
          </w:p>
        </w:tc>
        <w:tc>
          <w:tcPr>
            <w:tcW w:w="639" w:type="pct"/>
            <w:hideMark/>
          </w:tcPr>
          <w:p w14:paraId="4FD4635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1.13</w:t>
            </w:r>
          </w:p>
        </w:tc>
      </w:tr>
      <w:tr w:rsidR="008774BE" w:rsidRPr="008774BE" w14:paraId="763E15CB"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E611F9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904, ModOrder 4</w:t>
            </w:r>
          </w:p>
        </w:tc>
        <w:tc>
          <w:tcPr>
            <w:tcW w:w="811" w:type="pct"/>
            <w:hideMark/>
          </w:tcPr>
          <w:p w14:paraId="6F05E19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7.85</w:t>
            </w:r>
          </w:p>
        </w:tc>
        <w:tc>
          <w:tcPr>
            <w:tcW w:w="519" w:type="pct"/>
            <w:hideMark/>
          </w:tcPr>
          <w:p w14:paraId="4FAC09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748" w:type="pct"/>
            <w:hideMark/>
          </w:tcPr>
          <w:p w14:paraId="15F6C91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8.83</w:t>
            </w:r>
          </w:p>
        </w:tc>
        <w:tc>
          <w:tcPr>
            <w:tcW w:w="861" w:type="pct"/>
            <w:hideMark/>
          </w:tcPr>
          <w:p w14:paraId="378CC4D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c>
          <w:tcPr>
            <w:tcW w:w="537" w:type="pct"/>
            <w:hideMark/>
          </w:tcPr>
          <w:p w14:paraId="2E68CF1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3.94</w:t>
            </w:r>
          </w:p>
        </w:tc>
        <w:tc>
          <w:tcPr>
            <w:tcW w:w="639" w:type="pct"/>
            <w:hideMark/>
          </w:tcPr>
          <w:p w14:paraId="05DC79E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1.13</w:t>
            </w:r>
          </w:p>
        </w:tc>
      </w:tr>
      <w:tr w:rsidR="008774BE" w:rsidRPr="008774BE" w14:paraId="1800C2E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6D6FC6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920, ModOrder 16</w:t>
            </w:r>
          </w:p>
        </w:tc>
        <w:tc>
          <w:tcPr>
            <w:tcW w:w="811" w:type="pct"/>
            <w:hideMark/>
          </w:tcPr>
          <w:p w14:paraId="409D54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8.09</w:t>
            </w:r>
          </w:p>
        </w:tc>
        <w:tc>
          <w:tcPr>
            <w:tcW w:w="519" w:type="pct"/>
            <w:hideMark/>
          </w:tcPr>
          <w:p w14:paraId="6EC6749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1.77</w:t>
            </w:r>
          </w:p>
        </w:tc>
        <w:tc>
          <w:tcPr>
            <w:tcW w:w="748" w:type="pct"/>
            <w:hideMark/>
          </w:tcPr>
          <w:p w14:paraId="4E72EB5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8.47</w:t>
            </w:r>
          </w:p>
        </w:tc>
        <w:tc>
          <w:tcPr>
            <w:tcW w:w="861" w:type="pct"/>
            <w:hideMark/>
          </w:tcPr>
          <w:p w14:paraId="29BA5A0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1.84</w:t>
            </w:r>
          </w:p>
        </w:tc>
        <w:tc>
          <w:tcPr>
            <w:tcW w:w="537" w:type="pct"/>
            <w:hideMark/>
          </w:tcPr>
          <w:p w14:paraId="6D1C324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5.40</w:t>
            </w:r>
          </w:p>
        </w:tc>
        <w:tc>
          <w:tcPr>
            <w:tcW w:w="639" w:type="pct"/>
            <w:hideMark/>
          </w:tcPr>
          <w:p w14:paraId="6DC0C98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1.15</w:t>
            </w:r>
          </w:p>
        </w:tc>
      </w:tr>
      <w:tr w:rsidR="008774BE" w:rsidRPr="008774BE" w14:paraId="08090633"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042A11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920, ModOrder 4</w:t>
            </w:r>
          </w:p>
        </w:tc>
        <w:tc>
          <w:tcPr>
            <w:tcW w:w="811" w:type="pct"/>
            <w:hideMark/>
          </w:tcPr>
          <w:p w14:paraId="472AC28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7.99</w:t>
            </w:r>
          </w:p>
        </w:tc>
        <w:tc>
          <w:tcPr>
            <w:tcW w:w="519" w:type="pct"/>
            <w:hideMark/>
          </w:tcPr>
          <w:p w14:paraId="4E75807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1.77</w:t>
            </w:r>
          </w:p>
        </w:tc>
        <w:tc>
          <w:tcPr>
            <w:tcW w:w="748" w:type="pct"/>
            <w:hideMark/>
          </w:tcPr>
          <w:p w14:paraId="0CCF5E9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10.57</w:t>
            </w:r>
          </w:p>
        </w:tc>
        <w:tc>
          <w:tcPr>
            <w:tcW w:w="861" w:type="pct"/>
            <w:hideMark/>
          </w:tcPr>
          <w:p w14:paraId="0A6D2B5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1.84</w:t>
            </w:r>
          </w:p>
        </w:tc>
        <w:tc>
          <w:tcPr>
            <w:tcW w:w="537" w:type="pct"/>
            <w:hideMark/>
          </w:tcPr>
          <w:p w14:paraId="19236F1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4.03</w:t>
            </w:r>
          </w:p>
        </w:tc>
        <w:tc>
          <w:tcPr>
            <w:tcW w:w="639" w:type="pct"/>
            <w:hideMark/>
          </w:tcPr>
          <w:p w14:paraId="7F695C5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1.15</w:t>
            </w:r>
          </w:p>
        </w:tc>
      </w:tr>
      <w:tr w:rsidR="008774BE" w:rsidRPr="008774BE" w14:paraId="1E1FA1DF"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3F7EC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936, ModOrder 16</w:t>
            </w:r>
          </w:p>
        </w:tc>
        <w:tc>
          <w:tcPr>
            <w:tcW w:w="811" w:type="pct"/>
            <w:hideMark/>
          </w:tcPr>
          <w:p w14:paraId="67F0B27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8.26</w:t>
            </w:r>
          </w:p>
        </w:tc>
        <w:tc>
          <w:tcPr>
            <w:tcW w:w="519" w:type="pct"/>
            <w:hideMark/>
          </w:tcPr>
          <w:p w14:paraId="17FACB2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1.80</w:t>
            </w:r>
          </w:p>
        </w:tc>
        <w:tc>
          <w:tcPr>
            <w:tcW w:w="748" w:type="pct"/>
            <w:hideMark/>
          </w:tcPr>
          <w:p w14:paraId="0B508E2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8.55</w:t>
            </w:r>
          </w:p>
        </w:tc>
        <w:tc>
          <w:tcPr>
            <w:tcW w:w="861" w:type="pct"/>
            <w:hideMark/>
          </w:tcPr>
          <w:p w14:paraId="2C6A591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c>
          <w:tcPr>
            <w:tcW w:w="537" w:type="pct"/>
            <w:hideMark/>
          </w:tcPr>
          <w:p w14:paraId="06E8A8E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5.76</w:t>
            </w:r>
          </w:p>
        </w:tc>
        <w:tc>
          <w:tcPr>
            <w:tcW w:w="639" w:type="pct"/>
            <w:hideMark/>
          </w:tcPr>
          <w:p w14:paraId="26A4DF8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1.17</w:t>
            </w:r>
          </w:p>
        </w:tc>
      </w:tr>
      <w:tr w:rsidR="008774BE" w:rsidRPr="008774BE" w14:paraId="349C5672"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E91B67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936, ModOrder 4</w:t>
            </w:r>
          </w:p>
        </w:tc>
        <w:tc>
          <w:tcPr>
            <w:tcW w:w="811" w:type="pct"/>
            <w:hideMark/>
          </w:tcPr>
          <w:p w14:paraId="7711AD8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8.74</w:t>
            </w:r>
          </w:p>
        </w:tc>
        <w:tc>
          <w:tcPr>
            <w:tcW w:w="519" w:type="pct"/>
            <w:hideMark/>
          </w:tcPr>
          <w:p w14:paraId="7C3AD3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1.80</w:t>
            </w:r>
          </w:p>
        </w:tc>
        <w:tc>
          <w:tcPr>
            <w:tcW w:w="748" w:type="pct"/>
            <w:hideMark/>
          </w:tcPr>
          <w:p w14:paraId="77D6B61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0315478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c>
          <w:tcPr>
            <w:tcW w:w="537" w:type="pct"/>
            <w:hideMark/>
          </w:tcPr>
          <w:p w14:paraId="626613E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4.28</w:t>
            </w:r>
          </w:p>
        </w:tc>
        <w:tc>
          <w:tcPr>
            <w:tcW w:w="639" w:type="pct"/>
            <w:hideMark/>
          </w:tcPr>
          <w:p w14:paraId="0115990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1.17</w:t>
            </w:r>
          </w:p>
        </w:tc>
      </w:tr>
      <w:tr w:rsidR="008774BE" w:rsidRPr="008774BE" w14:paraId="55DEDBE4"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CAD100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952, ModOrder 16</w:t>
            </w:r>
          </w:p>
        </w:tc>
        <w:tc>
          <w:tcPr>
            <w:tcW w:w="811" w:type="pct"/>
            <w:hideMark/>
          </w:tcPr>
          <w:p w14:paraId="464CE63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8.33</w:t>
            </w:r>
          </w:p>
        </w:tc>
        <w:tc>
          <w:tcPr>
            <w:tcW w:w="519" w:type="pct"/>
            <w:hideMark/>
          </w:tcPr>
          <w:p w14:paraId="0F28FCB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c>
          <w:tcPr>
            <w:tcW w:w="748" w:type="pct"/>
            <w:hideMark/>
          </w:tcPr>
          <w:p w14:paraId="3274A4F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8.66</w:t>
            </w:r>
          </w:p>
        </w:tc>
        <w:tc>
          <w:tcPr>
            <w:tcW w:w="861" w:type="pct"/>
            <w:hideMark/>
          </w:tcPr>
          <w:p w14:paraId="3FE899E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1.90</w:t>
            </w:r>
          </w:p>
        </w:tc>
        <w:tc>
          <w:tcPr>
            <w:tcW w:w="537" w:type="pct"/>
            <w:hideMark/>
          </w:tcPr>
          <w:p w14:paraId="5965F3E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5.83</w:t>
            </w:r>
          </w:p>
        </w:tc>
        <w:tc>
          <w:tcPr>
            <w:tcW w:w="639" w:type="pct"/>
            <w:hideMark/>
          </w:tcPr>
          <w:p w14:paraId="374B11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1.19</w:t>
            </w:r>
          </w:p>
        </w:tc>
      </w:tr>
      <w:tr w:rsidR="008774BE" w:rsidRPr="008774BE" w14:paraId="076FAE4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1A68CE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952, ModOrder 4</w:t>
            </w:r>
          </w:p>
        </w:tc>
        <w:tc>
          <w:tcPr>
            <w:tcW w:w="811" w:type="pct"/>
            <w:hideMark/>
          </w:tcPr>
          <w:p w14:paraId="4D79246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9.51</w:t>
            </w:r>
          </w:p>
        </w:tc>
        <w:tc>
          <w:tcPr>
            <w:tcW w:w="519" w:type="pct"/>
            <w:hideMark/>
          </w:tcPr>
          <w:p w14:paraId="3B7782F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c>
          <w:tcPr>
            <w:tcW w:w="748" w:type="pct"/>
            <w:hideMark/>
          </w:tcPr>
          <w:p w14:paraId="72E883B0"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5D10F31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1.90</w:t>
            </w:r>
          </w:p>
        </w:tc>
        <w:tc>
          <w:tcPr>
            <w:tcW w:w="537" w:type="pct"/>
            <w:hideMark/>
          </w:tcPr>
          <w:p w14:paraId="6E4AB8C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4.44</w:t>
            </w:r>
          </w:p>
        </w:tc>
        <w:tc>
          <w:tcPr>
            <w:tcW w:w="639" w:type="pct"/>
            <w:hideMark/>
          </w:tcPr>
          <w:p w14:paraId="43A0B5E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1.19</w:t>
            </w:r>
          </w:p>
        </w:tc>
      </w:tr>
      <w:tr w:rsidR="008774BE" w:rsidRPr="008774BE" w14:paraId="689EF9A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27C715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968, ModOrder 16</w:t>
            </w:r>
          </w:p>
        </w:tc>
        <w:tc>
          <w:tcPr>
            <w:tcW w:w="811" w:type="pct"/>
            <w:hideMark/>
          </w:tcPr>
          <w:p w14:paraId="5B15EBC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8.52</w:t>
            </w:r>
          </w:p>
        </w:tc>
        <w:tc>
          <w:tcPr>
            <w:tcW w:w="519" w:type="pct"/>
            <w:hideMark/>
          </w:tcPr>
          <w:p w14:paraId="7302255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1.86</w:t>
            </w:r>
          </w:p>
        </w:tc>
        <w:tc>
          <w:tcPr>
            <w:tcW w:w="748" w:type="pct"/>
            <w:hideMark/>
          </w:tcPr>
          <w:p w14:paraId="345ED5A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8.82</w:t>
            </w:r>
          </w:p>
        </w:tc>
        <w:tc>
          <w:tcPr>
            <w:tcW w:w="861" w:type="pct"/>
            <w:hideMark/>
          </w:tcPr>
          <w:p w14:paraId="3537C5F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1.94</w:t>
            </w:r>
          </w:p>
        </w:tc>
        <w:tc>
          <w:tcPr>
            <w:tcW w:w="537" w:type="pct"/>
            <w:hideMark/>
          </w:tcPr>
          <w:p w14:paraId="37B3054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5.83</w:t>
            </w:r>
          </w:p>
        </w:tc>
        <w:tc>
          <w:tcPr>
            <w:tcW w:w="639" w:type="pct"/>
            <w:hideMark/>
          </w:tcPr>
          <w:p w14:paraId="69DD44A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1.21</w:t>
            </w:r>
          </w:p>
        </w:tc>
      </w:tr>
      <w:tr w:rsidR="008774BE" w:rsidRPr="008774BE" w14:paraId="08D36A14"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5DB7C3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968, ModOrder 4</w:t>
            </w:r>
          </w:p>
        </w:tc>
        <w:tc>
          <w:tcPr>
            <w:tcW w:w="811" w:type="pct"/>
            <w:hideMark/>
          </w:tcPr>
          <w:p w14:paraId="403924F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6B4B1F0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1.86</w:t>
            </w:r>
          </w:p>
        </w:tc>
        <w:tc>
          <w:tcPr>
            <w:tcW w:w="748" w:type="pct"/>
            <w:hideMark/>
          </w:tcPr>
          <w:p w14:paraId="3BF1EB1E"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4AD5B1B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1.94</w:t>
            </w:r>
          </w:p>
        </w:tc>
        <w:tc>
          <w:tcPr>
            <w:tcW w:w="537" w:type="pct"/>
            <w:hideMark/>
          </w:tcPr>
          <w:p w14:paraId="0310A9A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4.65</w:t>
            </w:r>
          </w:p>
        </w:tc>
        <w:tc>
          <w:tcPr>
            <w:tcW w:w="639" w:type="pct"/>
            <w:hideMark/>
          </w:tcPr>
          <w:p w14:paraId="314A420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1.21</w:t>
            </w:r>
          </w:p>
        </w:tc>
      </w:tr>
      <w:tr w:rsidR="008774BE" w:rsidRPr="008774BE" w14:paraId="62D09E9F"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199247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984, ModOrder 16</w:t>
            </w:r>
          </w:p>
        </w:tc>
        <w:tc>
          <w:tcPr>
            <w:tcW w:w="811" w:type="pct"/>
            <w:hideMark/>
          </w:tcPr>
          <w:p w14:paraId="5B196AC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8.65</w:t>
            </w:r>
          </w:p>
        </w:tc>
        <w:tc>
          <w:tcPr>
            <w:tcW w:w="519" w:type="pct"/>
            <w:hideMark/>
          </w:tcPr>
          <w:p w14:paraId="792179C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c>
          <w:tcPr>
            <w:tcW w:w="748" w:type="pct"/>
            <w:hideMark/>
          </w:tcPr>
          <w:p w14:paraId="1449B75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8.83</w:t>
            </w:r>
          </w:p>
        </w:tc>
        <w:tc>
          <w:tcPr>
            <w:tcW w:w="861" w:type="pct"/>
            <w:hideMark/>
          </w:tcPr>
          <w:p w14:paraId="6B0A40D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1.97</w:t>
            </w:r>
          </w:p>
        </w:tc>
        <w:tc>
          <w:tcPr>
            <w:tcW w:w="537" w:type="pct"/>
            <w:hideMark/>
          </w:tcPr>
          <w:p w14:paraId="03657A1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5.88</w:t>
            </w:r>
          </w:p>
        </w:tc>
        <w:tc>
          <w:tcPr>
            <w:tcW w:w="639" w:type="pct"/>
            <w:hideMark/>
          </w:tcPr>
          <w:p w14:paraId="6709175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1.23</w:t>
            </w:r>
          </w:p>
        </w:tc>
      </w:tr>
      <w:tr w:rsidR="008774BE" w:rsidRPr="008774BE" w14:paraId="1434F53F"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86220E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984, ModOrder 4</w:t>
            </w:r>
          </w:p>
        </w:tc>
        <w:tc>
          <w:tcPr>
            <w:tcW w:w="811" w:type="pct"/>
            <w:hideMark/>
          </w:tcPr>
          <w:p w14:paraId="6796759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122A435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c>
          <w:tcPr>
            <w:tcW w:w="748" w:type="pct"/>
            <w:hideMark/>
          </w:tcPr>
          <w:p w14:paraId="7A65B1B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2A5F051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1.97</w:t>
            </w:r>
          </w:p>
        </w:tc>
        <w:tc>
          <w:tcPr>
            <w:tcW w:w="537" w:type="pct"/>
            <w:hideMark/>
          </w:tcPr>
          <w:p w14:paraId="1A53B80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4.73</w:t>
            </w:r>
          </w:p>
        </w:tc>
        <w:tc>
          <w:tcPr>
            <w:tcW w:w="639" w:type="pct"/>
            <w:hideMark/>
          </w:tcPr>
          <w:p w14:paraId="18C68D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1.23</w:t>
            </w:r>
          </w:p>
        </w:tc>
      </w:tr>
      <w:tr w:rsidR="008774BE" w:rsidRPr="008774BE" w14:paraId="7D850908"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EB1207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1000, ModOrder 16</w:t>
            </w:r>
          </w:p>
        </w:tc>
        <w:tc>
          <w:tcPr>
            <w:tcW w:w="811" w:type="pct"/>
            <w:hideMark/>
          </w:tcPr>
          <w:p w14:paraId="7C385AD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8.73</w:t>
            </w:r>
          </w:p>
        </w:tc>
        <w:tc>
          <w:tcPr>
            <w:tcW w:w="519" w:type="pct"/>
            <w:hideMark/>
          </w:tcPr>
          <w:p w14:paraId="1902A90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1.92</w:t>
            </w:r>
          </w:p>
        </w:tc>
        <w:tc>
          <w:tcPr>
            <w:tcW w:w="748" w:type="pct"/>
            <w:hideMark/>
          </w:tcPr>
          <w:p w14:paraId="161A413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8.93</w:t>
            </w:r>
          </w:p>
        </w:tc>
        <w:tc>
          <w:tcPr>
            <w:tcW w:w="861" w:type="pct"/>
            <w:hideMark/>
          </w:tcPr>
          <w:p w14:paraId="08458BA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2.00</w:t>
            </w:r>
          </w:p>
        </w:tc>
        <w:tc>
          <w:tcPr>
            <w:tcW w:w="537" w:type="pct"/>
            <w:hideMark/>
          </w:tcPr>
          <w:p w14:paraId="6F0ADB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5.93</w:t>
            </w:r>
          </w:p>
        </w:tc>
        <w:tc>
          <w:tcPr>
            <w:tcW w:w="639" w:type="pct"/>
            <w:hideMark/>
          </w:tcPr>
          <w:p w14:paraId="0E87744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1.25</w:t>
            </w:r>
          </w:p>
        </w:tc>
      </w:tr>
      <w:tr w:rsidR="008774BE" w:rsidRPr="008774BE" w14:paraId="30163FEF"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3B8630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1000, ModOrder 4</w:t>
            </w:r>
          </w:p>
        </w:tc>
        <w:tc>
          <w:tcPr>
            <w:tcW w:w="811" w:type="pct"/>
            <w:hideMark/>
          </w:tcPr>
          <w:p w14:paraId="03BCE057"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7FF70B6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1.92</w:t>
            </w:r>
          </w:p>
        </w:tc>
        <w:tc>
          <w:tcPr>
            <w:tcW w:w="748" w:type="pct"/>
            <w:hideMark/>
          </w:tcPr>
          <w:p w14:paraId="437D1ED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3214455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2.00</w:t>
            </w:r>
          </w:p>
        </w:tc>
        <w:tc>
          <w:tcPr>
            <w:tcW w:w="537" w:type="pct"/>
            <w:hideMark/>
          </w:tcPr>
          <w:p w14:paraId="4EB404E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4.80</w:t>
            </w:r>
          </w:p>
        </w:tc>
        <w:tc>
          <w:tcPr>
            <w:tcW w:w="639" w:type="pct"/>
            <w:hideMark/>
          </w:tcPr>
          <w:p w14:paraId="6B2CC8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1.25</w:t>
            </w:r>
          </w:p>
        </w:tc>
      </w:tr>
      <w:tr w:rsidR="008774BE" w:rsidRPr="008774BE" w14:paraId="7E553AF5"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09F799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1016, ModOrder 16</w:t>
            </w:r>
          </w:p>
        </w:tc>
        <w:tc>
          <w:tcPr>
            <w:tcW w:w="811" w:type="pct"/>
            <w:hideMark/>
          </w:tcPr>
          <w:p w14:paraId="6108271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8.83</w:t>
            </w:r>
          </w:p>
        </w:tc>
        <w:tc>
          <w:tcPr>
            <w:tcW w:w="519" w:type="pct"/>
            <w:hideMark/>
          </w:tcPr>
          <w:p w14:paraId="10D06EA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1.95</w:t>
            </w:r>
          </w:p>
        </w:tc>
        <w:tc>
          <w:tcPr>
            <w:tcW w:w="748" w:type="pct"/>
            <w:hideMark/>
          </w:tcPr>
          <w:p w14:paraId="2731D99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9.10</w:t>
            </w:r>
          </w:p>
        </w:tc>
        <w:tc>
          <w:tcPr>
            <w:tcW w:w="861" w:type="pct"/>
            <w:hideMark/>
          </w:tcPr>
          <w:p w14:paraId="3E74E59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2.03</w:t>
            </w:r>
          </w:p>
        </w:tc>
        <w:tc>
          <w:tcPr>
            <w:tcW w:w="537" w:type="pct"/>
            <w:hideMark/>
          </w:tcPr>
          <w:p w14:paraId="2598E87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5.95</w:t>
            </w:r>
          </w:p>
        </w:tc>
        <w:tc>
          <w:tcPr>
            <w:tcW w:w="639" w:type="pct"/>
            <w:hideMark/>
          </w:tcPr>
          <w:p w14:paraId="761AD47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1.27</w:t>
            </w:r>
          </w:p>
        </w:tc>
      </w:tr>
      <w:tr w:rsidR="008774BE" w:rsidRPr="008774BE" w14:paraId="0DAB64FC"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6C3BA8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1016, ModOrder 4</w:t>
            </w:r>
          </w:p>
        </w:tc>
        <w:tc>
          <w:tcPr>
            <w:tcW w:w="811" w:type="pct"/>
            <w:hideMark/>
          </w:tcPr>
          <w:p w14:paraId="3DD76159"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0ABE75C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1.95</w:t>
            </w:r>
          </w:p>
        </w:tc>
        <w:tc>
          <w:tcPr>
            <w:tcW w:w="748" w:type="pct"/>
            <w:hideMark/>
          </w:tcPr>
          <w:p w14:paraId="47B993C9"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356751D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2.03</w:t>
            </w:r>
          </w:p>
        </w:tc>
        <w:tc>
          <w:tcPr>
            <w:tcW w:w="537" w:type="pct"/>
            <w:hideMark/>
          </w:tcPr>
          <w:p w14:paraId="57BBC4C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4.84</w:t>
            </w:r>
          </w:p>
        </w:tc>
        <w:tc>
          <w:tcPr>
            <w:tcW w:w="639" w:type="pct"/>
            <w:hideMark/>
          </w:tcPr>
          <w:p w14:paraId="5978E30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1.27</w:t>
            </w:r>
          </w:p>
        </w:tc>
      </w:tr>
      <w:tr w:rsidR="008774BE" w:rsidRPr="008774BE" w14:paraId="47D5ABD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34DC34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1032, ModOrder 16</w:t>
            </w:r>
          </w:p>
        </w:tc>
        <w:tc>
          <w:tcPr>
            <w:tcW w:w="811" w:type="pct"/>
            <w:hideMark/>
          </w:tcPr>
          <w:p w14:paraId="594A642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8.91</w:t>
            </w:r>
          </w:p>
        </w:tc>
        <w:tc>
          <w:tcPr>
            <w:tcW w:w="519" w:type="pct"/>
            <w:hideMark/>
          </w:tcPr>
          <w:p w14:paraId="15F1C7D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1.98</w:t>
            </w:r>
          </w:p>
        </w:tc>
        <w:tc>
          <w:tcPr>
            <w:tcW w:w="748" w:type="pct"/>
            <w:hideMark/>
          </w:tcPr>
          <w:p w14:paraId="778CB4D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9.35</w:t>
            </w:r>
          </w:p>
        </w:tc>
        <w:tc>
          <w:tcPr>
            <w:tcW w:w="861" w:type="pct"/>
            <w:hideMark/>
          </w:tcPr>
          <w:p w14:paraId="6C0249E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2.06</w:t>
            </w:r>
          </w:p>
        </w:tc>
        <w:tc>
          <w:tcPr>
            <w:tcW w:w="537" w:type="pct"/>
            <w:hideMark/>
          </w:tcPr>
          <w:p w14:paraId="2ED962B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5.98</w:t>
            </w:r>
          </w:p>
        </w:tc>
        <w:tc>
          <w:tcPr>
            <w:tcW w:w="639" w:type="pct"/>
            <w:hideMark/>
          </w:tcPr>
          <w:p w14:paraId="64AC7A1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1.29</w:t>
            </w:r>
          </w:p>
        </w:tc>
      </w:tr>
      <w:tr w:rsidR="008774BE" w:rsidRPr="008774BE" w14:paraId="1639B4AA"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B2F046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1032, ModOrder 4</w:t>
            </w:r>
          </w:p>
        </w:tc>
        <w:tc>
          <w:tcPr>
            <w:tcW w:w="811" w:type="pct"/>
            <w:hideMark/>
          </w:tcPr>
          <w:p w14:paraId="05C858A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71FCEC5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1.98</w:t>
            </w:r>
          </w:p>
        </w:tc>
        <w:tc>
          <w:tcPr>
            <w:tcW w:w="748" w:type="pct"/>
            <w:hideMark/>
          </w:tcPr>
          <w:p w14:paraId="0F035C89"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0F01BDB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2.06</w:t>
            </w:r>
          </w:p>
        </w:tc>
        <w:tc>
          <w:tcPr>
            <w:tcW w:w="537" w:type="pct"/>
            <w:hideMark/>
          </w:tcPr>
          <w:p w14:paraId="50D846C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4.93</w:t>
            </w:r>
          </w:p>
        </w:tc>
        <w:tc>
          <w:tcPr>
            <w:tcW w:w="639" w:type="pct"/>
            <w:hideMark/>
          </w:tcPr>
          <w:p w14:paraId="141F77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1.29</w:t>
            </w:r>
          </w:p>
        </w:tc>
      </w:tr>
      <w:tr w:rsidR="008774BE" w:rsidRPr="008774BE" w14:paraId="6DC2DF0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ED494D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1128, ModOrder 16</w:t>
            </w:r>
          </w:p>
        </w:tc>
        <w:tc>
          <w:tcPr>
            <w:tcW w:w="811" w:type="pct"/>
            <w:hideMark/>
          </w:tcPr>
          <w:p w14:paraId="7C5E764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9.78</w:t>
            </w:r>
          </w:p>
        </w:tc>
        <w:tc>
          <w:tcPr>
            <w:tcW w:w="519" w:type="pct"/>
            <w:hideMark/>
          </w:tcPr>
          <w:p w14:paraId="4EEBBBB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c>
          <w:tcPr>
            <w:tcW w:w="748" w:type="pct"/>
            <w:hideMark/>
          </w:tcPr>
          <w:p w14:paraId="448DFB9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9.95</w:t>
            </w:r>
          </w:p>
        </w:tc>
        <w:tc>
          <w:tcPr>
            <w:tcW w:w="861" w:type="pct"/>
            <w:hideMark/>
          </w:tcPr>
          <w:p w14:paraId="15F9464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2.26</w:t>
            </w:r>
          </w:p>
        </w:tc>
        <w:tc>
          <w:tcPr>
            <w:tcW w:w="537" w:type="pct"/>
            <w:hideMark/>
          </w:tcPr>
          <w:p w14:paraId="17096EF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6.67</w:t>
            </w:r>
          </w:p>
        </w:tc>
        <w:tc>
          <w:tcPr>
            <w:tcW w:w="639" w:type="pct"/>
            <w:hideMark/>
          </w:tcPr>
          <w:p w14:paraId="5FF24EB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1.41</w:t>
            </w:r>
          </w:p>
        </w:tc>
      </w:tr>
      <w:tr w:rsidR="008774BE" w:rsidRPr="008774BE" w14:paraId="22CD2C37"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7F2145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1128, ModOrder 4</w:t>
            </w:r>
          </w:p>
        </w:tc>
        <w:tc>
          <w:tcPr>
            <w:tcW w:w="811" w:type="pct"/>
            <w:hideMark/>
          </w:tcPr>
          <w:p w14:paraId="4D03F5F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2BFF2DA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c>
          <w:tcPr>
            <w:tcW w:w="748" w:type="pct"/>
            <w:hideMark/>
          </w:tcPr>
          <w:p w14:paraId="7787AA0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2A937F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2.26</w:t>
            </w:r>
          </w:p>
        </w:tc>
        <w:tc>
          <w:tcPr>
            <w:tcW w:w="537" w:type="pct"/>
            <w:hideMark/>
          </w:tcPr>
          <w:p w14:paraId="7794F5B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5.75</w:t>
            </w:r>
          </w:p>
        </w:tc>
        <w:tc>
          <w:tcPr>
            <w:tcW w:w="639" w:type="pct"/>
            <w:hideMark/>
          </w:tcPr>
          <w:p w14:paraId="28A37BB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1.41</w:t>
            </w:r>
          </w:p>
        </w:tc>
      </w:tr>
      <w:tr w:rsidR="008774BE" w:rsidRPr="008774BE" w14:paraId="3EA4C76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425F79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1192, ModOrder 16</w:t>
            </w:r>
          </w:p>
        </w:tc>
        <w:tc>
          <w:tcPr>
            <w:tcW w:w="811" w:type="pct"/>
            <w:hideMark/>
          </w:tcPr>
          <w:p w14:paraId="2F9781B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10.04</w:t>
            </w:r>
          </w:p>
        </w:tc>
        <w:tc>
          <w:tcPr>
            <w:tcW w:w="519" w:type="pct"/>
            <w:hideMark/>
          </w:tcPr>
          <w:p w14:paraId="625835F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2.29</w:t>
            </w:r>
          </w:p>
        </w:tc>
        <w:tc>
          <w:tcPr>
            <w:tcW w:w="748" w:type="pct"/>
            <w:hideMark/>
          </w:tcPr>
          <w:p w14:paraId="6D1B924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10.59</w:t>
            </w:r>
          </w:p>
        </w:tc>
        <w:tc>
          <w:tcPr>
            <w:tcW w:w="861" w:type="pct"/>
            <w:hideMark/>
          </w:tcPr>
          <w:p w14:paraId="55C6D10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2.38</w:t>
            </w:r>
          </w:p>
        </w:tc>
        <w:tc>
          <w:tcPr>
            <w:tcW w:w="537" w:type="pct"/>
            <w:hideMark/>
          </w:tcPr>
          <w:p w14:paraId="474DFED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6.95</w:t>
            </w:r>
          </w:p>
        </w:tc>
        <w:tc>
          <w:tcPr>
            <w:tcW w:w="639" w:type="pct"/>
            <w:hideMark/>
          </w:tcPr>
          <w:p w14:paraId="16365D4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r>
      <w:tr w:rsidR="008774BE" w:rsidRPr="008774BE" w14:paraId="68FC5A54"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282A21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1192, ModOrder 4</w:t>
            </w:r>
          </w:p>
        </w:tc>
        <w:tc>
          <w:tcPr>
            <w:tcW w:w="811" w:type="pct"/>
            <w:hideMark/>
          </w:tcPr>
          <w:p w14:paraId="789241B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1DF0347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2.29</w:t>
            </w:r>
          </w:p>
        </w:tc>
        <w:tc>
          <w:tcPr>
            <w:tcW w:w="748" w:type="pct"/>
            <w:hideMark/>
          </w:tcPr>
          <w:p w14:paraId="2319A68E"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2A17499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2.38</w:t>
            </w:r>
          </w:p>
        </w:tc>
        <w:tc>
          <w:tcPr>
            <w:tcW w:w="537" w:type="pct"/>
            <w:hideMark/>
          </w:tcPr>
          <w:p w14:paraId="5A6EDB9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6.20</w:t>
            </w:r>
          </w:p>
        </w:tc>
        <w:tc>
          <w:tcPr>
            <w:tcW w:w="639" w:type="pct"/>
            <w:hideMark/>
          </w:tcPr>
          <w:p w14:paraId="69EA9FA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r>
      <w:tr w:rsidR="008774BE" w:rsidRPr="008774BE" w14:paraId="11E28BE3"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422485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1208, ModOrder 16</w:t>
            </w:r>
          </w:p>
        </w:tc>
        <w:tc>
          <w:tcPr>
            <w:tcW w:w="811" w:type="pct"/>
            <w:hideMark/>
          </w:tcPr>
          <w:p w14:paraId="223E2D2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10.21</w:t>
            </w:r>
          </w:p>
        </w:tc>
        <w:tc>
          <w:tcPr>
            <w:tcW w:w="519" w:type="pct"/>
            <w:hideMark/>
          </w:tcPr>
          <w:p w14:paraId="46576BE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2.32</w:t>
            </w:r>
          </w:p>
        </w:tc>
        <w:tc>
          <w:tcPr>
            <w:tcW w:w="748" w:type="pct"/>
            <w:hideMark/>
          </w:tcPr>
          <w:p w14:paraId="22D2D62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10.73</w:t>
            </w:r>
          </w:p>
        </w:tc>
        <w:tc>
          <w:tcPr>
            <w:tcW w:w="861" w:type="pct"/>
            <w:hideMark/>
          </w:tcPr>
          <w:p w14:paraId="0D6F801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537" w:type="pct"/>
            <w:hideMark/>
          </w:tcPr>
          <w:p w14:paraId="099118D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6.99</w:t>
            </w:r>
          </w:p>
        </w:tc>
        <w:tc>
          <w:tcPr>
            <w:tcW w:w="639" w:type="pct"/>
            <w:hideMark/>
          </w:tcPr>
          <w:p w14:paraId="1E71E17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1.51</w:t>
            </w:r>
          </w:p>
        </w:tc>
      </w:tr>
      <w:tr w:rsidR="008774BE" w:rsidRPr="008774BE" w14:paraId="7051FC6B"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B1D432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lastRenderedPageBreak/>
              <w:t>1208, ModOrder 4</w:t>
            </w:r>
          </w:p>
        </w:tc>
        <w:tc>
          <w:tcPr>
            <w:tcW w:w="811" w:type="pct"/>
            <w:hideMark/>
          </w:tcPr>
          <w:p w14:paraId="6CA6182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3AF9094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2.32</w:t>
            </w:r>
          </w:p>
        </w:tc>
        <w:tc>
          <w:tcPr>
            <w:tcW w:w="748" w:type="pct"/>
            <w:hideMark/>
          </w:tcPr>
          <w:p w14:paraId="7EE5A75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4B52419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537" w:type="pct"/>
            <w:hideMark/>
          </w:tcPr>
          <w:p w14:paraId="2DAB680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6.45</w:t>
            </w:r>
          </w:p>
        </w:tc>
        <w:tc>
          <w:tcPr>
            <w:tcW w:w="639" w:type="pct"/>
            <w:hideMark/>
          </w:tcPr>
          <w:p w14:paraId="23C24EB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1.51</w:t>
            </w:r>
          </w:p>
        </w:tc>
      </w:tr>
      <w:tr w:rsidR="008774BE" w:rsidRPr="008774BE" w14:paraId="6F3ED65B"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44D9B7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1224, ModOrder 16</w:t>
            </w:r>
          </w:p>
        </w:tc>
        <w:tc>
          <w:tcPr>
            <w:tcW w:w="811" w:type="pct"/>
            <w:hideMark/>
          </w:tcPr>
          <w:p w14:paraId="0051209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10.52</w:t>
            </w:r>
          </w:p>
        </w:tc>
        <w:tc>
          <w:tcPr>
            <w:tcW w:w="519" w:type="pct"/>
            <w:hideMark/>
          </w:tcPr>
          <w:p w14:paraId="435BC88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2.35</w:t>
            </w:r>
          </w:p>
        </w:tc>
        <w:tc>
          <w:tcPr>
            <w:tcW w:w="748" w:type="pct"/>
            <w:hideMark/>
          </w:tcPr>
          <w:p w14:paraId="33279E3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10.82</w:t>
            </w:r>
          </w:p>
        </w:tc>
        <w:tc>
          <w:tcPr>
            <w:tcW w:w="861" w:type="pct"/>
            <w:hideMark/>
          </w:tcPr>
          <w:p w14:paraId="11ED38F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2.45</w:t>
            </w:r>
          </w:p>
        </w:tc>
        <w:tc>
          <w:tcPr>
            <w:tcW w:w="537" w:type="pct"/>
            <w:hideMark/>
          </w:tcPr>
          <w:p w14:paraId="54AF09C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7.05</w:t>
            </w:r>
          </w:p>
        </w:tc>
        <w:tc>
          <w:tcPr>
            <w:tcW w:w="639" w:type="pct"/>
            <w:hideMark/>
          </w:tcPr>
          <w:p w14:paraId="5A183F3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1.53</w:t>
            </w:r>
          </w:p>
        </w:tc>
      </w:tr>
      <w:tr w:rsidR="008774BE" w:rsidRPr="008774BE" w14:paraId="27E6CE22"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8B26109"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1224, ModOrder 4</w:t>
            </w:r>
          </w:p>
        </w:tc>
        <w:tc>
          <w:tcPr>
            <w:tcW w:w="811" w:type="pct"/>
            <w:hideMark/>
          </w:tcPr>
          <w:p w14:paraId="4E41796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40DB23C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2.35</w:t>
            </w:r>
          </w:p>
        </w:tc>
        <w:tc>
          <w:tcPr>
            <w:tcW w:w="748" w:type="pct"/>
            <w:hideMark/>
          </w:tcPr>
          <w:p w14:paraId="31F9894D"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4D15254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2.45</w:t>
            </w:r>
          </w:p>
        </w:tc>
        <w:tc>
          <w:tcPr>
            <w:tcW w:w="537" w:type="pct"/>
            <w:hideMark/>
          </w:tcPr>
          <w:p w14:paraId="3F446B5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6.57</w:t>
            </w:r>
          </w:p>
        </w:tc>
        <w:tc>
          <w:tcPr>
            <w:tcW w:w="639" w:type="pct"/>
            <w:hideMark/>
          </w:tcPr>
          <w:p w14:paraId="3ED5B75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1.53</w:t>
            </w:r>
          </w:p>
        </w:tc>
      </w:tr>
      <w:tr w:rsidR="008774BE" w:rsidRPr="008774BE" w14:paraId="16F67BA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C7EC62B"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1244, ModOrder 16</w:t>
            </w:r>
          </w:p>
        </w:tc>
        <w:tc>
          <w:tcPr>
            <w:tcW w:w="811" w:type="pct"/>
            <w:hideMark/>
          </w:tcPr>
          <w:p w14:paraId="068534F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10.69</w:t>
            </w:r>
          </w:p>
        </w:tc>
        <w:tc>
          <w:tcPr>
            <w:tcW w:w="519" w:type="pct"/>
            <w:hideMark/>
          </w:tcPr>
          <w:p w14:paraId="3F4DBD4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2.39</w:t>
            </w:r>
          </w:p>
        </w:tc>
        <w:tc>
          <w:tcPr>
            <w:tcW w:w="748" w:type="pct"/>
            <w:hideMark/>
          </w:tcPr>
          <w:p w14:paraId="2463F71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10.91</w:t>
            </w:r>
          </w:p>
        </w:tc>
        <w:tc>
          <w:tcPr>
            <w:tcW w:w="861" w:type="pct"/>
            <w:hideMark/>
          </w:tcPr>
          <w:p w14:paraId="2A0ABEB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2.49</w:t>
            </w:r>
          </w:p>
        </w:tc>
        <w:tc>
          <w:tcPr>
            <w:tcW w:w="537" w:type="pct"/>
            <w:hideMark/>
          </w:tcPr>
          <w:p w14:paraId="794437E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7.29</w:t>
            </w:r>
          </w:p>
        </w:tc>
        <w:tc>
          <w:tcPr>
            <w:tcW w:w="639" w:type="pct"/>
            <w:hideMark/>
          </w:tcPr>
          <w:p w14:paraId="492120D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1.56</w:t>
            </w:r>
          </w:p>
        </w:tc>
      </w:tr>
      <w:tr w:rsidR="008774BE" w:rsidRPr="008774BE" w14:paraId="0C02A595"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8F2867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1244, ModOrder 4</w:t>
            </w:r>
          </w:p>
        </w:tc>
        <w:tc>
          <w:tcPr>
            <w:tcW w:w="811" w:type="pct"/>
            <w:hideMark/>
          </w:tcPr>
          <w:p w14:paraId="5B1C6F8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6CF0272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2.39</w:t>
            </w:r>
          </w:p>
        </w:tc>
        <w:tc>
          <w:tcPr>
            <w:tcW w:w="748" w:type="pct"/>
            <w:hideMark/>
          </w:tcPr>
          <w:p w14:paraId="541BB09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4552FA4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2.49</w:t>
            </w:r>
          </w:p>
        </w:tc>
        <w:tc>
          <w:tcPr>
            <w:tcW w:w="537" w:type="pct"/>
            <w:hideMark/>
          </w:tcPr>
          <w:p w14:paraId="1B57888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6.68</w:t>
            </w:r>
          </w:p>
        </w:tc>
        <w:tc>
          <w:tcPr>
            <w:tcW w:w="639" w:type="pct"/>
            <w:hideMark/>
          </w:tcPr>
          <w:p w14:paraId="081E432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1.56</w:t>
            </w:r>
          </w:p>
        </w:tc>
      </w:tr>
      <w:tr w:rsidR="008774BE" w:rsidRPr="008774BE" w14:paraId="21B3F0F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C96EF0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1256, ModOrder 16</w:t>
            </w:r>
          </w:p>
        </w:tc>
        <w:tc>
          <w:tcPr>
            <w:tcW w:w="811" w:type="pct"/>
            <w:hideMark/>
          </w:tcPr>
          <w:p w14:paraId="255C348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10.70</w:t>
            </w:r>
          </w:p>
        </w:tc>
        <w:tc>
          <w:tcPr>
            <w:tcW w:w="519" w:type="pct"/>
            <w:hideMark/>
          </w:tcPr>
          <w:p w14:paraId="5D583B9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748" w:type="pct"/>
            <w:hideMark/>
          </w:tcPr>
          <w:p w14:paraId="1CF214A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10.91</w:t>
            </w:r>
          </w:p>
        </w:tc>
        <w:tc>
          <w:tcPr>
            <w:tcW w:w="861" w:type="pct"/>
            <w:hideMark/>
          </w:tcPr>
          <w:p w14:paraId="0E0FF30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2.51</w:t>
            </w:r>
          </w:p>
        </w:tc>
        <w:tc>
          <w:tcPr>
            <w:tcW w:w="537" w:type="pct"/>
            <w:hideMark/>
          </w:tcPr>
          <w:p w14:paraId="14EA7C7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7.40</w:t>
            </w:r>
          </w:p>
        </w:tc>
        <w:tc>
          <w:tcPr>
            <w:tcW w:w="639" w:type="pct"/>
            <w:hideMark/>
          </w:tcPr>
          <w:p w14:paraId="02B62B9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1.57</w:t>
            </w:r>
          </w:p>
        </w:tc>
      </w:tr>
      <w:tr w:rsidR="008774BE" w:rsidRPr="008774BE" w14:paraId="41FBCE3A"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F2FFFCA"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1256, ModOrder 4</w:t>
            </w:r>
          </w:p>
        </w:tc>
        <w:tc>
          <w:tcPr>
            <w:tcW w:w="811" w:type="pct"/>
            <w:hideMark/>
          </w:tcPr>
          <w:p w14:paraId="3F749A83"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77585AE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748" w:type="pct"/>
            <w:hideMark/>
          </w:tcPr>
          <w:p w14:paraId="13A4E69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382E835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2.51</w:t>
            </w:r>
          </w:p>
        </w:tc>
        <w:tc>
          <w:tcPr>
            <w:tcW w:w="537" w:type="pct"/>
            <w:hideMark/>
          </w:tcPr>
          <w:p w14:paraId="6B70CC8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6.74</w:t>
            </w:r>
          </w:p>
        </w:tc>
        <w:tc>
          <w:tcPr>
            <w:tcW w:w="639" w:type="pct"/>
            <w:hideMark/>
          </w:tcPr>
          <w:p w14:paraId="6163854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1.57</w:t>
            </w:r>
          </w:p>
        </w:tc>
      </w:tr>
      <w:tr w:rsidR="008774BE" w:rsidRPr="008774BE" w14:paraId="4430F55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423691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1352, ModOrder 16</w:t>
            </w:r>
          </w:p>
        </w:tc>
        <w:tc>
          <w:tcPr>
            <w:tcW w:w="811" w:type="pct"/>
            <w:hideMark/>
          </w:tcPr>
          <w:p w14:paraId="0D82EE3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11.22</w:t>
            </w:r>
          </w:p>
        </w:tc>
        <w:tc>
          <w:tcPr>
            <w:tcW w:w="519" w:type="pct"/>
            <w:hideMark/>
          </w:tcPr>
          <w:p w14:paraId="72F9BEF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2.60</w:t>
            </w:r>
          </w:p>
        </w:tc>
        <w:tc>
          <w:tcPr>
            <w:tcW w:w="748" w:type="pct"/>
            <w:hideMark/>
          </w:tcPr>
          <w:p w14:paraId="72202E1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11.68</w:t>
            </w:r>
          </w:p>
        </w:tc>
        <w:tc>
          <w:tcPr>
            <w:tcW w:w="861" w:type="pct"/>
            <w:hideMark/>
          </w:tcPr>
          <w:p w14:paraId="579649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2.70</w:t>
            </w:r>
          </w:p>
        </w:tc>
        <w:tc>
          <w:tcPr>
            <w:tcW w:w="537" w:type="pct"/>
            <w:hideMark/>
          </w:tcPr>
          <w:p w14:paraId="3B82558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7.93</w:t>
            </w:r>
          </w:p>
        </w:tc>
        <w:tc>
          <w:tcPr>
            <w:tcW w:w="639" w:type="pct"/>
            <w:hideMark/>
          </w:tcPr>
          <w:p w14:paraId="12182AD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1.69</w:t>
            </w:r>
          </w:p>
        </w:tc>
      </w:tr>
      <w:tr w:rsidR="008774BE" w:rsidRPr="008774BE" w14:paraId="120B4825"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540E60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1352, ModOrder 4</w:t>
            </w:r>
          </w:p>
        </w:tc>
        <w:tc>
          <w:tcPr>
            <w:tcW w:w="811" w:type="pct"/>
            <w:hideMark/>
          </w:tcPr>
          <w:p w14:paraId="45C5185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3544C41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2.60</w:t>
            </w:r>
          </w:p>
        </w:tc>
        <w:tc>
          <w:tcPr>
            <w:tcW w:w="748" w:type="pct"/>
            <w:hideMark/>
          </w:tcPr>
          <w:p w14:paraId="2A23561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28AA588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2.70</w:t>
            </w:r>
          </w:p>
        </w:tc>
        <w:tc>
          <w:tcPr>
            <w:tcW w:w="537" w:type="pct"/>
            <w:hideMark/>
          </w:tcPr>
          <w:p w14:paraId="2A12A79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7.61</w:t>
            </w:r>
          </w:p>
        </w:tc>
        <w:tc>
          <w:tcPr>
            <w:tcW w:w="639" w:type="pct"/>
            <w:hideMark/>
          </w:tcPr>
          <w:p w14:paraId="28B3BAA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1.69</w:t>
            </w:r>
          </w:p>
        </w:tc>
      </w:tr>
      <w:tr w:rsidR="008774BE" w:rsidRPr="008774BE" w14:paraId="60B0093A"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5DB79D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1368, ModOrder 16</w:t>
            </w:r>
          </w:p>
        </w:tc>
        <w:tc>
          <w:tcPr>
            <w:tcW w:w="811" w:type="pct"/>
            <w:hideMark/>
          </w:tcPr>
          <w:p w14:paraId="5FDF565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11.41</w:t>
            </w:r>
          </w:p>
        </w:tc>
        <w:tc>
          <w:tcPr>
            <w:tcW w:w="519" w:type="pct"/>
            <w:hideMark/>
          </w:tcPr>
          <w:p w14:paraId="15FF80B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2.63</w:t>
            </w:r>
          </w:p>
        </w:tc>
        <w:tc>
          <w:tcPr>
            <w:tcW w:w="748" w:type="pct"/>
            <w:hideMark/>
          </w:tcPr>
          <w:p w14:paraId="05FA197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11.78</w:t>
            </w:r>
          </w:p>
        </w:tc>
        <w:tc>
          <w:tcPr>
            <w:tcW w:w="861" w:type="pct"/>
            <w:hideMark/>
          </w:tcPr>
          <w:p w14:paraId="66B0B9E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2.74</w:t>
            </w:r>
          </w:p>
        </w:tc>
        <w:tc>
          <w:tcPr>
            <w:tcW w:w="537" w:type="pct"/>
            <w:hideMark/>
          </w:tcPr>
          <w:p w14:paraId="24D8EF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7.95</w:t>
            </w:r>
          </w:p>
        </w:tc>
        <w:tc>
          <w:tcPr>
            <w:tcW w:w="639" w:type="pct"/>
            <w:hideMark/>
          </w:tcPr>
          <w:p w14:paraId="3177EC4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r>
      <w:tr w:rsidR="008774BE" w:rsidRPr="008774BE" w14:paraId="1A65D1EA"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C5EE111"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1368, ModOrder 4</w:t>
            </w:r>
          </w:p>
        </w:tc>
        <w:tc>
          <w:tcPr>
            <w:tcW w:w="811" w:type="pct"/>
            <w:hideMark/>
          </w:tcPr>
          <w:p w14:paraId="3EED31B3"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2C9888C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2.63</w:t>
            </w:r>
          </w:p>
        </w:tc>
        <w:tc>
          <w:tcPr>
            <w:tcW w:w="748" w:type="pct"/>
            <w:hideMark/>
          </w:tcPr>
          <w:p w14:paraId="72C41195"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66E3726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2.74</w:t>
            </w:r>
          </w:p>
        </w:tc>
        <w:tc>
          <w:tcPr>
            <w:tcW w:w="537" w:type="pct"/>
            <w:hideMark/>
          </w:tcPr>
          <w:p w14:paraId="3EA9654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7.84</w:t>
            </w:r>
          </w:p>
        </w:tc>
        <w:tc>
          <w:tcPr>
            <w:tcW w:w="639" w:type="pct"/>
            <w:hideMark/>
          </w:tcPr>
          <w:p w14:paraId="039F896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r>
      <w:tr w:rsidR="008774BE" w:rsidRPr="008774BE" w14:paraId="23BE8D80"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F32ADA9"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1384, ModOrder 16</w:t>
            </w:r>
          </w:p>
        </w:tc>
        <w:tc>
          <w:tcPr>
            <w:tcW w:w="811" w:type="pct"/>
            <w:hideMark/>
          </w:tcPr>
          <w:p w14:paraId="663D1A5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11.50</w:t>
            </w:r>
          </w:p>
        </w:tc>
        <w:tc>
          <w:tcPr>
            <w:tcW w:w="519" w:type="pct"/>
            <w:hideMark/>
          </w:tcPr>
          <w:p w14:paraId="51275AC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2.66</w:t>
            </w:r>
          </w:p>
        </w:tc>
        <w:tc>
          <w:tcPr>
            <w:tcW w:w="748" w:type="pct"/>
            <w:hideMark/>
          </w:tcPr>
          <w:p w14:paraId="6DD398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11.85</w:t>
            </w:r>
          </w:p>
        </w:tc>
        <w:tc>
          <w:tcPr>
            <w:tcW w:w="861" w:type="pct"/>
            <w:hideMark/>
          </w:tcPr>
          <w:p w14:paraId="6995311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2.77</w:t>
            </w:r>
          </w:p>
        </w:tc>
        <w:tc>
          <w:tcPr>
            <w:tcW w:w="537" w:type="pct"/>
            <w:hideMark/>
          </w:tcPr>
          <w:p w14:paraId="1B8A009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8.07</w:t>
            </w:r>
          </w:p>
        </w:tc>
        <w:tc>
          <w:tcPr>
            <w:tcW w:w="639" w:type="pct"/>
            <w:hideMark/>
          </w:tcPr>
          <w:p w14:paraId="1844D57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1.73</w:t>
            </w:r>
          </w:p>
        </w:tc>
      </w:tr>
      <w:tr w:rsidR="008774BE" w:rsidRPr="008774BE" w14:paraId="59DD992E"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0473BB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1384, ModOrder 4</w:t>
            </w:r>
          </w:p>
        </w:tc>
        <w:tc>
          <w:tcPr>
            <w:tcW w:w="811" w:type="pct"/>
            <w:hideMark/>
          </w:tcPr>
          <w:p w14:paraId="27CAE1F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2D4C0F6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2.66</w:t>
            </w:r>
          </w:p>
        </w:tc>
        <w:tc>
          <w:tcPr>
            <w:tcW w:w="748" w:type="pct"/>
            <w:hideMark/>
          </w:tcPr>
          <w:p w14:paraId="59F6FB17"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730B8F0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2.77</w:t>
            </w:r>
          </w:p>
        </w:tc>
        <w:tc>
          <w:tcPr>
            <w:tcW w:w="537" w:type="pct"/>
            <w:hideMark/>
          </w:tcPr>
          <w:p w14:paraId="1D7BBC9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7.96</w:t>
            </w:r>
          </w:p>
        </w:tc>
        <w:tc>
          <w:tcPr>
            <w:tcW w:w="639" w:type="pct"/>
            <w:hideMark/>
          </w:tcPr>
          <w:p w14:paraId="2EFDCE3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1.73</w:t>
            </w:r>
          </w:p>
        </w:tc>
      </w:tr>
      <w:tr w:rsidR="008774BE" w:rsidRPr="008774BE" w14:paraId="0AD6DB0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54A5B3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1400, ModOrder 16</w:t>
            </w:r>
          </w:p>
        </w:tc>
        <w:tc>
          <w:tcPr>
            <w:tcW w:w="811" w:type="pct"/>
            <w:hideMark/>
          </w:tcPr>
          <w:p w14:paraId="30994CB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11.69</w:t>
            </w:r>
          </w:p>
        </w:tc>
        <w:tc>
          <w:tcPr>
            <w:tcW w:w="519" w:type="pct"/>
            <w:hideMark/>
          </w:tcPr>
          <w:p w14:paraId="0420706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2.69</w:t>
            </w:r>
          </w:p>
        </w:tc>
        <w:tc>
          <w:tcPr>
            <w:tcW w:w="748" w:type="pct"/>
            <w:hideMark/>
          </w:tcPr>
          <w:p w14:paraId="6B85FA0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11.99</w:t>
            </w:r>
          </w:p>
        </w:tc>
        <w:tc>
          <w:tcPr>
            <w:tcW w:w="861" w:type="pct"/>
            <w:hideMark/>
          </w:tcPr>
          <w:p w14:paraId="0DD60F7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2.80</w:t>
            </w:r>
          </w:p>
        </w:tc>
        <w:tc>
          <w:tcPr>
            <w:tcW w:w="537" w:type="pct"/>
            <w:hideMark/>
          </w:tcPr>
          <w:p w14:paraId="681B831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8.17</w:t>
            </w:r>
          </w:p>
        </w:tc>
        <w:tc>
          <w:tcPr>
            <w:tcW w:w="639" w:type="pct"/>
            <w:hideMark/>
          </w:tcPr>
          <w:p w14:paraId="028030A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1.75</w:t>
            </w:r>
          </w:p>
        </w:tc>
      </w:tr>
      <w:tr w:rsidR="008774BE" w:rsidRPr="008774BE" w14:paraId="545B6EAD"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F9D27A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1400, ModOrder 4</w:t>
            </w:r>
          </w:p>
        </w:tc>
        <w:tc>
          <w:tcPr>
            <w:tcW w:w="811" w:type="pct"/>
            <w:hideMark/>
          </w:tcPr>
          <w:p w14:paraId="7B083F60"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06743CA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2.69</w:t>
            </w:r>
          </w:p>
        </w:tc>
        <w:tc>
          <w:tcPr>
            <w:tcW w:w="748" w:type="pct"/>
            <w:hideMark/>
          </w:tcPr>
          <w:p w14:paraId="34470F4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252318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2.80</w:t>
            </w:r>
          </w:p>
        </w:tc>
        <w:tc>
          <w:tcPr>
            <w:tcW w:w="537" w:type="pct"/>
            <w:hideMark/>
          </w:tcPr>
          <w:p w14:paraId="4E652A5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8.01</w:t>
            </w:r>
          </w:p>
        </w:tc>
        <w:tc>
          <w:tcPr>
            <w:tcW w:w="639" w:type="pct"/>
            <w:hideMark/>
          </w:tcPr>
          <w:p w14:paraId="1A15E0B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1.75</w:t>
            </w:r>
          </w:p>
        </w:tc>
      </w:tr>
      <w:tr w:rsidR="008774BE" w:rsidRPr="008774BE" w14:paraId="323CDD8A"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2B1CFA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1416, ModOrder 16</w:t>
            </w:r>
          </w:p>
        </w:tc>
        <w:tc>
          <w:tcPr>
            <w:tcW w:w="811" w:type="pct"/>
            <w:hideMark/>
          </w:tcPr>
          <w:p w14:paraId="0A77BC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11.78</w:t>
            </w:r>
          </w:p>
        </w:tc>
        <w:tc>
          <w:tcPr>
            <w:tcW w:w="519" w:type="pct"/>
            <w:hideMark/>
          </w:tcPr>
          <w:p w14:paraId="2E96496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2.72</w:t>
            </w:r>
          </w:p>
        </w:tc>
        <w:tc>
          <w:tcPr>
            <w:tcW w:w="748" w:type="pct"/>
            <w:hideMark/>
          </w:tcPr>
          <w:p w14:paraId="568AAE5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12.00</w:t>
            </w:r>
          </w:p>
        </w:tc>
        <w:tc>
          <w:tcPr>
            <w:tcW w:w="861" w:type="pct"/>
            <w:hideMark/>
          </w:tcPr>
          <w:p w14:paraId="214F02B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2.83</w:t>
            </w:r>
          </w:p>
        </w:tc>
        <w:tc>
          <w:tcPr>
            <w:tcW w:w="537" w:type="pct"/>
            <w:hideMark/>
          </w:tcPr>
          <w:p w14:paraId="6F29034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8.33</w:t>
            </w:r>
          </w:p>
        </w:tc>
        <w:tc>
          <w:tcPr>
            <w:tcW w:w="639" w:type="pct"/>
            <w:hideMark/>
          </w:tcPr>
          <w:p w14:paraId="136F5C8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1.77</w:t>
            </w:r>
          </w:p>
        </w:tc>
      </w:tr>
      <w:tr w:rsidR="008774BE" w:rsidRPr="008774BE" w14:paraId="20F7833D"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40BC9B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1416, ModOrder 4</w:t>
            </w:r>
          </w:p>
        </w:tc>
        <w:tc>
          <w:tcPr>
            <w:tcW w:w="811" w:type="pct"/>
            <w:hideMark/>
          </w:tcPr>
          <w:p w14:paraId="3345DEAD"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1A7C55F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2.72</w:t>
            </w:r>
          </w:p>
        </w:tc>
        <w:tc>
          <w:tcPr>
            <w:tcW w:w="748" w:type="pct"/>
            <w:hideMark/>
          </w:tcPr>
          <w:p w14:paraId="2EFB74C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7FBC7E3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2.83</w:t>
            </w:r>
          </w:p>
        </w:tc>
        <w:tc>
          <w:tcPr>
            <w:tcW w:w="537" w:type="pct"/>
            <w:hideMark/>
          </w:tcPr>
          <w:p w14:paraId="7D41ED9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8.38</w:t>
            </w:r>
          </w:p>
        </w:tc>
        <w:tc>
          <w:tcPr>
            <w:tcW w:w="639" w:type="pct"/>
            <w:hideMark/>
          </w:tcPr>
          <w:p w14:paraId="6544F1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1.77</w:t>
            </w:r>
          </w:p>
        </w:tc>
      </w:tr>
      <w:tr w:rsidR="008774BE" w:rsidRPr="008774BE" w14:paraId="577AA48D"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272806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1432, ModOrder 16</w:t>
            </w:r>
          </w:p>
        </w:tc>
        <w:tc>
          <w:tcPr>
            <w:tcW w:w="811" w:type="pct"/>
            <w:hideMark/>
          </w:tcPr>
          <w:p w14:paraId="0DB4763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11.86</w:t>
            </w:r>
          </w:p>
        </w:tc>
        <w:tc>
          <w:tcPr>
            <w:tcW w:w="519" w:type="pct"/>
            <w:hideMark/>
          </w:tcPr>
          <w:p w14:paraId="5F28C9F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2.75</w:t>
            </w:r>
          </w:p>
        </w:tc>
        <w:tc>
          <w:tcPr>
            <w:tcW w:w="748" w:type="pct"/>
            <w:hideMark/>
          </w:tcPr>
          <w:p w14:paraId="3AD7FCD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12.25</w:t>
            </w:r>
          </w:p>
        </w:tc>
        <w:tc>
          <w:tcPr>
            <w:tcW w:w="861" w:type="pct"/>
            <w:hideMark/>
          </w:tcPr>
          <w:p w14:paraId="0B0B993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2.86</w:t>
            </w:r>
          </w:p>
        </w:tc>
        <w:tc>
          <w:tcPr>
            <w:tcW w:w="537" w:type="pct"/>
            <w:hideMark/>
          </w:tcPr>
          <w:p w14:paraId="570206B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8.48</w:t>
            </w:r>
          </w:p>
        </w:tc>
        <w:tc>
          <w:tcPr>
            <w:tcW w:w="639" w:type="pct"/>
            <w:hideMark/>
          </w:tcPr>
          <w:p w14:paraId="03C92AC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1.79</w:t>
            </w:r>
          </w:p>
        </w:tc>
      </w:tr>
      <w:tr w:rsidR="008774BE" w:rsidRPr="008774BE" w14:paraId="1EBFBA57"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7079F0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1432, ModOrder 4</w:t>
            </w:r>
          </w:p>
        </w:tc>
        <w:tc>
          <w:tcPr>
            <w:tcW w:w="811" w:type="pct"/>
            <w:hideMark/>
          </w:tcPr>
          <w:p w14:paraId="1A6C6EF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4CE8CB2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2.75</w:t>
            </w:r>
          </w:p>
        </w:tc>
        <w:tc>
          <w:tcPr>
            <w:tcW w:w="748" w:type="pct"/>
            <w:hideMark/>
          </w:tcPr>
          <w:p w14:paraId="19C6421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65E2BC5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2.86</w:t>
            </w:r>
          </w:p>
        </w:tc>
        <w:tc>
          <w:tcPr>
            <w:tcW w:w="537" w:type="pct"/>
            <w:hideMark/>
          </w:tcPr>
          <w:p w14:paraId="4660D1E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8.80</w:t>
            </w:r>
          </w:p>
        </w:tc>
        <w:tc>
          <w:tcPr>
            <w:tcW w:w="639" w:type="pct"/>
            <w:hideMark/>
          </w:tcPr>
          <w:p w14:paraId="0B60E1B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1.79</w:t>
            </w:r>
          </w:p>
        </w:tc>
      </w:tr>
      <w:tr w:rsidR="008774BE" w:rsidRPr="008774BE" w14:paraId="2EF60C30"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C5C706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1448, ModOrder 16</w:t>
            </w:r>
          </w:p>
        </w:tc>
        <w:tc>
          <w:tcPr>
            <w:tcW w:w="811" w:type="pct"/>
            <w:hideMark/>
          </w:tcPr>
          <w:p w14:paraId="4151D0C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11.94</w:t>
            </w:r>
          </w:p>
        </w:tc>
        <w:tc>
          <w:tcPr>
            <w:tcW w:w="519" w:type="pct"/>
            <w:hideMark/>
          </w:tcPr>
          <w:p w14:paraId="7AC236B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2.78</w:t>
            </w:r>
          </w:p>
        </w:tc>
        <w:tc>
          <w:tcPr>
            <w:tcW w:w="748" w:type="pct"/>
            <w:hideMark/>
          </w:tcPr>
          <w:p w14:paraId="07B9993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12.28</w:t>
            </w:r>
          </w:p>
        </w:tc>
        <w:tc>
          <w:tcPr>
            <w:tcW w:w="861" w:type="pct"/>
            <w:hideMark/>
          </w:tcPr>
          <w:p w14:paraId="7638B11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2.90</w:t>
            </w:r>
          </w:p>
        </w:tc>
        <w:tc>
          <w:tcPr>
            <w:tcW w:w="537" w:type="pct"/>
            <w:hideMark/>
          </w:tcPr>
          <w:p w14:paraId="77EFC4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8.53</w:t>
            </w:r>
          </w:p>
        </w:tc>
        <w:tc>
          <w:tcPr>
            <w:tcW w:w="639" w:type="pct"/>
            <w:hideMark/>
          </w:tcPr>
          <w:p w14:paraId="44593FE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r>
      <w:tr w:rsidR="008774BE" w:rsidRPr="008774BE" w14:paraId="61AC29B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03E63E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1448, ModOrder 4</w:t>
            </w:r>
          </w:p>
        </w:tc>
        <w:tc>
          <w:tcPr>
            <w:tcW w:w="811" w:type="pct"/>
            <w:hideMark/>
          </w:tcPr>
          <w:p w14:paraId="648B864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57AB71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2.78</w:t>
            </w:r>
          </w:p>
        </w:tc>
        <w:tc>
          <w:tcPr>
            <w:tcW w:w="748" w:type="pct"/>
            <w:hideMark/>
          </w:tcPr>
          <w:p w14:paraId="672F9ED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28EE550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2.90</w:t>
            </w:r>
          </w:p>
        </w:tc>
        <w:tc>
          <w:tcPr>
            <w:tcW w:w="537" w:type="pct"/>
            <w:hideMark/>
          </w:tcPr>
          <w:p w14:paraId="5A41F2F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9.26</w:t>
            </w:r>
          </w:p>
        </w:tc>
        <w:tc>
          <w:tcPr>
            <w:tcW w:w="639" w:type="pct"/>
            <w:hideMark/>
          </w:tcPr>
          <w:p w14:paraId="2F12073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r>
      <w:tr w:rsidR="008774BE" w:rsidRPr="008774BE" w14:paraId="5F1BF25E"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4C83B2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1464, ModOrder 16</w:t>
            </w:r>
          </w:p>
        </w:tc>
        <w:tc>
          <w:tcPr>
            <w:tcW w:w="811" w:type="pct"/>
            <w:hideMark/>
          </w:tcPr>
          <w:p w14:paraId="3092F8F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11.97</w:t>
            </w:r>
          </w:p>
        </w:tc>
        <w:tc>
          <w:tcPr>
            <w:tcW w:w="519" w:type="pct"/>
            <w:hideMark/>
          </w:tcPr>
          <w:p w14:paraId="116566A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2.82</w:t>
            </w:r>
          </w:p>
        </w:tc>
        <w:tc>
          <w:tcPr>
            <w:tcW w:w="748" w:type="pct"/>
            <w:hideMark/>
          </w:tcPr>
          <w:p w14:paraId="7A210A5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12.52</w:t>
            </w:r>
          </w:p>
        </w:tc>
        <w:tc>
          <w:tcPr>
            <w:tcW w:w="861" w:type="pct"/>
            <w:hideMark/>
          </w:tcPr>
          <w:p w14:paraId="6096590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2.93</w:t>
            </w:r>
          </w:p>
        </w:tc>
        <w:tc>
          <w:tcPr>
            <w:tcW w:w="537" w:type="pct"/>
            <w:hideMark/>
          </w:tcPr>
          <w:p w14:paraId="02E1A4E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8.60</w:t>
            </w:r>
          </w:p>
        </w:tc>
        <w:tc>
          <w:tcPr>
            <w:tcW w:w="639" w:type="pct"/>
            <w:hideMark/>
          </w:tcPr>
          <w:p w14:paraId="2580F3F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r>
      <w:tr w:rsidR="008774BE" w:rsidRPr="008774BE" w14:paraId="230BA6D6"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E2DF45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1464, ModOrder 4</w:t>
            </w:r>
          </w:p>
        </w:tc>
        <w:tc>
          <w:tcPr>
            <w:tcW w:w="811" w:type="pct"/>
            <w:hideMark/>
          </w:tcPr>
          <w:p w14:paraId="5404630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4759170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2.82</w:t>
            </w:r>
          </w:p>
        </w:tc>
        <w:tc>
          <w:tcPr>
            <w:tcW w:w="748" w:type="pct"/>
            <w:hideMark/>
          </w:tcPr>
          <w:p w14:paraId="3FD56CEA"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79C0332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2.93</w:t>
            </w:r>
          </w:p>
        </w:tc>
        <w:tc>
          <w:tcPr>
            <w:tcW w:w="537" w:type="pct"/>
            <w:hideMark/>
          </w:tcPr>
          <w:p w14:paraId="5D768F4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9.98</w:t>
            </w:r>
          </w:p>
        </w:tc>
        <w:tc>
          <w:tcPr>
            <w:tcW w:w="639" w:type="pct"/>
            <w:hideMark/>
          </w:tcPr>
          <w:p w14:paraId="2864187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r>
      <w:tr w:rsidR="008774BE" w:rsidRPr="008774BE" w14:paraId="0588F67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10C212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1480, ModOrder 16</w:t>
            </w:r>
          </w:p>
        </w:tc>
        <w:tc>
          <w:tcPr>
            <w:tcW w:w="811" w:type="pct"/>
            <w:hideMark/>
          </w:tcPr>
          <w:p w14:paraId="1960C4F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12.10</w:t>
            </w:r>
          </w:p>
        </w:tc>
        <w:tc>
          <w:tcPr>
            <w:tcW w:w="519" w:type="pct"/>
            <w:hideMark/>
          </w:tcPr>
          <w:p w14:paraId="3070EB8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c>
          <w:tcPr>
            <w:tcW w:w="748" w:type="pct"/>
            <w:hideMark/>
          </w:tcPr>
          <w:p w14:paraId="7707A16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12.68</w:t>
            </w:r>
          </w:p>
        </w:tc>
        <w:tc>
          <w:tcPr>
            <w:tcW w:w="861" w:type="pct"/>
            <w:hideMark/>
          </w:tcPr>
          <w:p w14:paraId="7AC8020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2.96</w:t>
            </w:r>
          </w:p>
        </w:tc>
        <w:tc>
          <w:tcPr>
            <w:tcW w:w="537" w:type="pct"/>
            <w:hideMark/>
          </w:tcPr>
          <w:p w14:paraId="66037C8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8.72</w:t>
            </w:r>
          </w:p>
        </w:tc>
        <w:tc>
          <w:tcPr>
            <w:tcW w:w="639" w:type="pct"/>
            <w:hideMark/>
          </w:tcPr>
          <w:p w14:paraId="2ECCE56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1.85</w:t>
            </w:r>
          </w:p>
        </w:tc>
      </w:tr>
      <w:tr w:rsidR="008774BE" w:rsidRPr="008774BE" w14:paraId="18B8BEBC"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263CB21"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1480, ModOrder 4</w:t>
            </w:r>
          </w:p>
        </w:tc>
        <w:tc>
          <w:tcPr>
            <w:tcW w:w="811" w:type="pct"/>
            <w:hideMark/>
          </w:tcPr>
          <w:p w14:paraId="7974AF0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0C6B1A6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c>
          <w:tcPr>
            <w:tcW w:w="748" w:type="pct"/>
            <w:hideMark/>
          </w:tcPr>
          <w:p w14:paraId="03DF9A5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3430975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2.96</w:t>
            </w:r>
          </w:p>
        </w:tc>
        <w:tc>
          <w:tcPr>
            <w:tcW w:w="537" w:type="pct"/>
            <w:hideMark/>
          </w:tcPr>
          <w:p w14:paraId="472A534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16.00</w:t>
            </w:r>
          </w:p>
        </w:tc>
        <w:tc>
          <w:tcPr>
            <w:tcW w:w="639" w:type="pct"/>
            <w:hideMark/>
          </w:tcPr>
          <w:p w14:paraId="3DCA660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1.85</w:t>
            </w:r>
          </w:p>
        </w:tc>
      </w:tr>
      <w:tr w:rsidR="008774BE" w:rsidRPr="008774BE" w14:paraId="2BB0B52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27A01E0"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1496, ModOrder 16</w:t>
            </w:r>
          </w:p>
        </w:tc>
        <w:tc>
          <w:tcPr>
            <w:tcW w:w="811" w:type="pct"/>
            <w:hideMark/>
          </w:tcPr>
          <w:p w14:paraId="1DA69E1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12.15</w:t>
            </w:r>
          </w:p>
        </w:tc>
        <w:tc>
          <w:tcPr>
            <w:tcW w:w="519" w:type="pct"/>
            <w:hideMark/>
          </w:tcPr>
          <w:p w14:paraId="1C0C405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2.88</w:t>
            </w:r>
          </w:p>
        </w:tc>
        <w:tc>
          <w:tcPr>
            <w:tcW w:w="748" w:type="pct"/>
            <w:hideMark/>
          </w:tcPr>
          <w:p w14:paraId="1D0CFB8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12.79</w:t>
            </w:r>
          </w:p>
        </w:tc>
        <w:tc>
          <w:tcPr>
            <w:tcW w:w="861" w:type="pct"/>
            <w:hideMark/>
          </w:tcPr>
          <w:p w14:paraId="1619830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2.99</w:t>
            </w:r>
          </w:p>
        </w:tc>
        <w:tc>
          <w:tcPr>
            <w:tcW w:w="537" w:type="pct"/>
            <w:hideMark/>
          </w:tcPr>
          <w:p w14:paraId="6BC413A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8.79</w:t>
            </w:r>
          </w:p>
        </w:tc>
        <w:tc>
          <w:tcPr>
            <w:tcW w:w="639" w:type="pct"/>
            <w:hideMark/>
          </w:tcPr>
          <w:p w14:paraId="5C3300C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r>
      <w:tr w:rsidR="008774BE" w:rsidRPr="008774BE" w14:paraId="03DD597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523104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1496, ModOrder 4</w:t>
            </w:r>
          </w:p>
        </w:tc>
        <w:tc>
          <w:tcPr>
            <w:tcW w:w="811" w:type="pct"/>
            <w:hideMark/>
          </w:tcPr>
          <w:p w14:paraId="1D3475F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009D8BF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2.88</w:t>
            </w:r>
          </w:p>
        </w:tc>
        <w:tc>
          <w:tcPr>
            <w:tcW w:w="748" w:type="pct"/>
            <w:hideMark/>
          </w:tcPr>
          <w:p w14:paraId="370EA43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47BFDCD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2.99</w:t>
            </w:r>
          </w:p>
        </w:tc>
        <w:tc>
          <w:tcPr>
            <w:tcW w:w="537" w:type="pct"/>
            <w:hideMark/>
          </w:tcPr>
          <w:p w14:paraId="268885F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5E8733D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r>
      <w:tr w:rsidR="008774BE" w:rsidRPr="008774BE" w14:paraId="7333333D"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BCE159"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1512, ModOrder 16</w:t>
            </w:r>
          </w:p>
        </w:tc>
        <w:tc>
          <w:tcPr>
            <w:tcW w:w="811" w:type="pct"/>
            <w:hideMark/>
          </w:tcPr>
          <w:p w14:paraId="321DEDF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12.42</w:t>
            </w:r>
          </w:p>
        </w:tc>
        <w:tc>
          <w:tcPr>
            <w:tcW w:w="519" w:type="pct"/>
            <w:hideMark/>
          </w:tcPr>
          <w:p w14:paraId="4140213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2.91</w:t>
            </w:r>
          </w:p>
        </w:tc>
        <w:tc>
          <w:tcPr>
            <w:tcW w:w="748" w:type="pct"/>
            <w:hideMark/>
          </w:tcPr>
          <w:p w14:paraId="5447CD3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12.86</w:t>
            </w:r>
          </w:p>
        </w:tc>
        <w:tc>
          <w:tcPr>
            <w:tcW w:w="861" w:type="pct"/>
            <w:hideMark/>
          </w:tcPr>
          <w:p w14:paraId="6198AFB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3.02</w:t>
            </w:r>
          </w:p>
        </w:tc>
        <w:tc>
          <w:tcPr>
            <w:tcW w:w="537" w:type="pct"/>
            <w:hideMark/>
          </w:tcPr>
          <w:p w14:paraId="3998E4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8.81</w:t>
            </w:r>
          </w:p>
        </w:tc>
        <w:tc>
          <w:tcPr>
            <w:tcW w:w="639" w:type="pct"/>
            <w:hideMark/>
          </w:tcPr>
          <w:p w14:paraId="3989B6B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r>
      <w:tr w:rsidR="008774BE" w:rsidRPr="008774BE" w14:paraId="31E8D693"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E41A42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1512, ModOrder 4</w:t>
            </w:r>
          </w:p>
        </w:tc>
        <w:tc>
          <w:tcPr>
            <w:tcW w:w="811" w:type="pct"/>
            <w:hideMark/>
          </w:tcPr>
          <w:p w14:paraId="0743ECF3"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53E5EC4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2.91</w:t>
            </w:r>
          </w:p>
        </w:tc>
        <w:tc>
          <w:tcPr>
            <w:tcW w:w="748" w:type="pct"/>
            <w:hideMark/>
          </w:tcPr>
          <w:p w14:paraId="36A592D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08FF2D6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3.02</w:t>
            </w:r>
          </w:p>
        </w:tc>
        <w:tc>
          <w:tcPr>
            <w:tcW w:w="537" w:type="pct"/>
            <w:hideMark/>
          </w:tcPr>
          <w:p w14:paraId="407DA67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2F67886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r>
      <w:tr w:rsidR="008774BE" w:rsidRPr="008774BE" w14:paraId="299AF64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C7C823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1528, ModOrder 16</w:t>
            </w:r>
          </w:p>
        </w:tc>
        <w:tc>
          <w:tcPr>
            <w:tcW w:w="811" w:type="pct"/>
            <w:hideMark/>
          </w:tcPr>
          <w:p w14:paraId="5F9D713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12.59</w:t>
            </w:r>
          </w:p>
        </w:tc>
        <w:tc>
          <w:tcPr>
            <w:tcW w:w="519" w:type="pct"/>
            <w:hideMark/>
          </w:tcPr>
          <w:p w14:paraId="360E46D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2.94</w:t>
            </w:r>
          </w:p>
        </w:tc>
        <w:tc>
          <w:tcPr>
            <w:tcW w:w="748" w:type="pct"/>
            <w:hideMark/>
          </w:tcPr>
          <w:p w14:paraId="5CC1895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12.95</w:t>
            </w:r>
          </w:p>
        </w:tc>
        <w:tc>
          <w:tcPr>
            <w:tcW w:w="861" w:type="pct"/>
            <w:hideMark/>
          </w:tcPr>
          <w:p w14:paraId="07BEAE8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3.06</w:t>
            </w:r>
          </w:p>
        </w:tc>
        <w:tc>
          <w:tcPr>
            <w:tcW w:w="537" w:type="pct"/>
            <w:hideMark/>
          </w:tcPr>
          <w:p w14:paraId="3939C49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8.87</w:t>
            </w:r>
          </w:p>
        </w:tc>
        <w:tc>
          <w:tcPr>
            <w:tcW w:w="639" w:type="pct"/>
            <w:hideMark/>
          </w:tcPr>
          <w:p w14:paraId="7838798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1.91</w:t>
            </w:r>
          </w:p>
        </w:tc>
      </w:tr>
      <w:tr w:rsidR="008774BE" w:rsidRPr="008774BE" w14:paraId="12712974"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8E5D6B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1528, ModOrder 4</w:t>
            </w:r>
          </w:p>
        </w:tc>
        <w:tc>
          <w:tcPr>
            <w:tcW w:w="811" w:type="pct"/>
            <w:hideMark/>
          </w:tcPr>
          <w:p w14:paraId="646BA9D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115F51C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2.94</w:t>
            </w:r>
          </w:p>
        </w:tc>
        <w:tc>
          <w:tcPr>
            <w:tcW w:w="748" w:type="pct"/>
            <w:hideMark/>
          </w:tcPr>
          <w:p w14:paraId="10D133B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44BA711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3.06</w:t>
            </w:r>
          </w:p>
        </w:tc>
        <w:tc>
          <w:tcPr>
            <w:tcW w:w="537" w:type="pct"/>
            <w:hideMark/>
          </w:tcPr>
          <w:p w14:paraId="3F9239C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67BE813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1.91</w:t>
            </w:r>
          </w:p>
        </w:tc>
      </w:tr>
      <w:tr w:rsidR="008774BE" w:rsidRPr="008774BE" w14:paraId="06BC55C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A4FF94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1544, ModOrder 16</w:t>
            </w:r>
          </w:p>
        </w:tc>
        <w:tc>
          <w:tcPr>
            <w:tcW w:w="811" w:type="pct"/>
            <w:hideMark/>
          </w:tcPr>
          <w:p w14:paraId="091A936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12.72</w:t>
            </w:r>
          </w:p>
        </w:tc>
        <w:tc>
          <w:tcPr>
            <w:tcW w:w="519" w:type="pct"/>
            <w:hideMark/>
          </w:tcPr>
          <w:p w14:paraId="5B9586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2.97</w:t>
            </w:r>
          </w:p>
        </w:tc>
        <w:tc>
          <w:tcPr>
            <w:tcW w:w="748" w:type="pct"/>
            <w:hideMark/>
          </w:tcPr>
          <w:p w14:paraId="1264ED0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12.98</w:t>
            </w:r>
          </w:p>
        </w:tc>
        <w:tc>
          <w:tcPr>
            <w:tcW w:w="861" w:type="pct"/>
            <w:hideMark/>
          </w:tcPr>
          <w:p w14:paraId="44E6570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3.09</w:t>
            </w:r>
          </w:p>
        </w:tc>
        <w:tc>
          <w:tcPr>
            <w:tcW w:w="537" w:type="pct"/>
            <w:hideMark/>
          </w:tcPr>
          <w:p w14:paraId="53A64CF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8.90</w:t>
            </w:r>
          </w:p>
        </w:tc>
        <w:tc>
          <w:tcPr>
            <w:tcW w:w="639" w:type="pct"/>
            <w:hideMark/>
          </w:tcPr>
          <w:p w14:paraId="2DE35E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1.93</w:t>
            </w:r>
          </w:p>
        </w:tc>
      </w:tr>
      <w:tr w:rsidR="008774BE" w:rsidRPr="008774BE" w14:paraId="245F4E01"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232896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1544, ModOrder 4</w:t>
            </w:r>
          </w:p>
        </w:tc>
        <w:tc>
          <w:tcPr>
            <w:tcW w:w="811" w:type="pct"/>
            <w:hideMark/>
          </w:tcPr>
          <w:p w14:paraId="67CF234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1088CD8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2.97</w:t>
            </w:r>
          </w:p>
        </w:tc>
        <w:tc>
          <w:tcPr>
            <w:tcW w:w="748" w:type="pct"/>
            <w:hideMark/>
          </w:tcPr>
          <w:p w14:paraId="6B41C57A"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5541C8D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3.09</w:t>
            </w:r>
          </w:p>
        </w:tc>
        <w:tc>
          <w:tcPr>
            <w:tcW w:w="537" w:type="pct"/>
            <w:hideMark/>
          </w:tcPr>
          <w:p w14:paraId="57C1B83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3DC4077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1.93</w:t>
            </w:r>
          </w:p>
        </w:tc>
      </w:tr>
      <w:tr w:rsidR="008774BE" w:rsidRPr="008774BE" w14:paraId="2676966E"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74033C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1736, ModOrder 16</w:t>
            </w:r>
          </w:p>
        </w:tc>
        <w:tc>
          <w:tcPr>
            <w:tcW w:w="811" w:type="pct"/>
            <w:hideMark/>
          </w:tcPr>
          <w:p w14:paraId="751075E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14.02</w:t>
            </w:r>
          </w:p>
        </w:tc>
        <w:tc>
          <w:tcPr>
            <w:tcW w:w="519" w:type="pct"/>
            <w:hideMark/>
          </w:tcPr>
          <w:p w14:paraId="1388C3F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3.34</w:t>
            </w:r>
          </w:p>
        </w:tc>
        <w:tc>
          <w:tcPr>
            <w:tcW w:w="748" w:type="pct"/>
            <w:hideMark/>
          </w:tcPr>
          <w:p w14:paraId="00D29D7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14.79</w:t>
            </w:r>
          </w:p>
        </w:tc>
        <w:tc>
          <w:tcPr>
            <w:tcW w:w="861" w:type="pct"/>
            <w:hideMark/>
          </w:tcPr>
          <w:p w14:paraId="2AF0BE8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3.47</w:t>
            </w:r>
          </w:p>
        </w:tc>
        <w:tc>
          <w:tcPr>
            <w:tcW w:w="537" w:type="pct"/>
            <w:hideMark/>
          </w:tcPr>
          <w:p w14:paraId="70CAB7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9.90</w:t>
            </w:r>
          </w:p>
        </w:tc>
        <w:tc>
          <w:tcPr>
            <w:tcW w:w="639" w:type="pct"/>
            <w:hideMark/>
          </w:tcPr>
          <w:p w14:paraId="2BE25F8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r>
      <w:tr w:rsidR="008774BE" w:rsidRPr="008774BE" w14:paraId="341DA838"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E75C72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1736, ModOrder 4</w:t>
            </w:r>
          </w:p>
        </w:tc>
        <w:tc>
          <w:tcPr>
            <w:tcW w:w="811" w:type="pct"/>
            <w:hideMark/>
          </w:tcPr>
          <w:p w14:paraId="776566F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082D4A5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3.34</w:t>
            </w:r>
          </w:p>
        </w:tc>
        <w:tc>
          <w:tcPr>
            <w:tcW w:w="748" w:type="pct"/>
            <w:hideMark/>
          </w:tcPr>
          <w:p w14:paraId="4C88945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2EAF86B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3.47</w:t>
            </w:r>
          </w:p>
        </w:tc>
        <w:tc>
          <w:tcPr>
            <w:tcW w:w="537" w:type="pct"/>
            <w:hideMark/>
          </w:tcPr>
          <w:p w14:paraId="1ECF6A9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16396D2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r>
      <w:tr w:rsidR="008774BE" w:rsidRPr="008774BE" w14:paraId="6945901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0CB3C8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2024, ModOrder 16</w:t>
            </w:r>
          </w:p>
        </w:tc>
        <w:tc>
          <w:tcPr>
            <w:tcW w:w="811" w:type="pct"/>
            <w:hideMark/>
          </w:tcPr>
          <w:p w14:paraId="3FDD7B6E"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2ED4FEF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3.89</w:t>
            </w:r>
          </w:p>
        </w:tc>
        <w:tc>
          <w:tcPr>
            <w:tcW w:w="748" w:type="pct"/>
            <w:hideMark/>
          </w:tcPr>
          <w:p w14:paraId="3C45C83C"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5C1F675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4.05</w:t>
            </w:r>
          </w:p>
        </w:tc>
        <w:tc>
          <w:tcPr>
            <w:tcW w:w="537" w:type="pct"/>
            <w:hideMark/>
          </w:tcPr>
          <w:p w14:paraId="3BCD0BC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11.26</w:t>
            </w:r>
          </w:p>
        </w:tc>
        <w:tc>
          <w:tcPr>
            <w:tcW w:w="639" w:type="pct"/>
            <w:hideMark/>
          </w:tcPr>
          <w:p w14:paraId="444A164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2.53</w:t>
            </w:r>
          </w:p>
        </w:tc>
      </w:tr>
      <w:tr w:rsidR="008774BE" w:rsidRPr="008774BE" w14:paraId="5771443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CB5843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2024, ModOrder 4</w:t>
            </w:r>
          </w:p>
        </w:tc>
        <w:tc>
          <w:tcPr>
            <w:tcW w:w="811" w:type="pct"/>
            <w:hideMark/>
          </w:tcPr>
          <w:p w14:paraId="4A9E253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3006BD1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3.89</w:t>
            </w:r>
          </w:p>
        </w:tc>
        <w:tc>
          <w:tcPr>
            <w:tcW w:w="748" w:type="pct"/>
            <w:hideMark/>
          </w:tcPr>
          <w:p w14:paraId="0D9217B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38A3BB7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4.05</w:t>
            </w:r>
          </w:p>
        </w:tc>
        <w:tc>
          <w:tcPr>
            <w:tcW w:w="537" w:type="pct"/>
            <w:hideMark/>
          </w:tcPr>
          <w:p w14:paraId="7C5AA53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3C81B7B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2.53</w:t>
            </w:r>
          </w:p>
        </w:tc>
      </w:tr>
      <w:tr w:rsidR="008774BE" w:rsidRPr="008774BE" w14:paraId="2A73255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F51D070"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2280, ModOrder 16</w:t>
            </w:r>
          </w:p>
        </w:tc>
        <w:tc>
          <w:tcPr>
            <w:tcW w:w="811" w:type="pct"/>
            <w:hideMark/>
          </w:tcPr>
          <w:p w14:paraId="70B61AD9"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1530DF9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4.38</w:t>
            </w:r>
          </w:p>
        </w:tc>
        <w:tc>
          <w:tcPr>
            <w:tcW w:w="748" w:type="pct"/>
            <w:hideMark/>
          </w:tcPr>
          <w:p w14:paraId="0EFE2E93"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484D6FE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4.56</w:t>
            </w:r>
          </w:p>
        </w:tc>
        <w:tc>
          <w:tcPr>
            <w:tcW w:w="537" w:type="pct"/>
            <w:hideMark/>
          </w:tcPr>
          <w:p w14:paraId="5DCADB1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12.46</w:t>
            </w:r>
          </w:p>
        </w:tc>
        <w:tc>
          <w:tcPr>
            <w:tcW w:w="639" w:type="pct"/>
            <w:hideMark/>
          </w:tcPr>
          <w:p w14:paraId="4A43E9F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r>
      <w:tr w:rsidR="008774BE" w:rsidRPr="008774BE" w14:paraId="4633459E"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E6D0D9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2280, ModOrder 4</w:t>
            </w:r>
          </w:p>
        </w:tc>
        <w:tc>
          <w:tcPr>
            <w:tcW w:w="811" w:type="pct"/>
            <w:hideMark/>
          </w:tcPr>
          <w:p w14:paraId="58AF4B85"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57F11C3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4.38</w:t>
            </w:r>
          </w:p>
        </w:tc>
        <w:tc>
          <w:tcPr>
            <w:tcW w:w="748" w:type="pct"/>
            <w:hideMark/>
          </w:tcPr>
          <w:p w14:paraId="57D416DD"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7E7DEE8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4.56</w:t>
            </w:r>
          </w:p>
        </w:tc>
        <w:tc>
          <w:tcPr>
            <w:tcW w:w="537" w:type="pct"/>
            <w:hideMark/>
          </w:tcPr>
          <w:p w14:paraId="4035A85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6588A51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r>
      <w:tr w:rsidR="008774BE" w:rsidRPr="008774BE" w14:paraId="1289A74D"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802907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2536, ModOrder 16</w:t>
            </w:r>
          </w:p>
        </w:tc>
        <w:tc>
          <w:tcPr>
            <w:tcW w:w="811" w:type="pct"/>
            <w:hideMark/>
          </w:tcPr>
          <w:p w14:paraId="556C3B48"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342B192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4.88</w:t>
            </w:r>
          </w:p>
        </w:tc>
        <w:tc>
          <w:tcPr>
            <w:tcW w:w="748" w:type="pct"/>
            <w:hideMark/>
          </w:tcPr>
          <w:p w14:paraId="747047B3"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127BA52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5.07</w:t>
            </w:r>
          </w:p>
        </w:tc>
        <w:tc>
          <w:tcPr>
            <w:tcW w:w="537" w:type="pct"/>
            <w:hideMark/>
          </w:tcPr>
          <w:p w14:paraId="2C7A834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13.63</w:t>
            </w:r>
          </w:p>
        </w:tc>
        <w:tc>
          <w:tcPr>
            <w:tcW w:w="639" w:type="pct"/>
            <w:hideMark/>
          </w:tcPr>
          <w:p w14:paraId="730B460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3.17</w:t>
            </w:r>
          </w:p>
        </w:tc>
      </w:tr>
      <w:tr w:rsidR="008774BE" w:rsidRPr="008774BE" w14:paraId="771CA211" w14:textId="77777777" w:rsidTr="008774BE">
        <w:trPr>
          <w:trHeight w:val="315"/>
        </w:trPr>
        <w:tc>
          <w:tcPr>
            <w:cnfStyle w:val="001000000000" w:firstRow="0" w:lastRow="0" w:firstColumn="1" w:lastColumn="0" w:oddVBand="0" w:evenVBand="0" w:oddHBand="0" w:evenHBand="0" w:firstRowFirstColumn="0" w:firstRowLastColumn="0" w:lastRowFirstColumn="0" w:lastRowLastColumn="0"/>
            <w:tcW w:w="885" w:type="pct"/>
            <w:hideMark/>
          </w:tcPr>
          <w:p w14:paraId="45E3F01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2536, ModOrder 4</w:t>
            </w:r>
          </w:p>
        </w:tc>
        <w:tc>
          <w:tcPr>
            <w:tcW w:w="811" w:type="pct"/>
            <w:hideMark/>
          </w:tcPr>
          <w:p w14:paraId="547E884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519" w:type="pct"/>
            <w:hideMark/>
          </w:tcPr>
          <w:p w14:paraId="153E270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4.88</w:t>
            </w:r>
          </w:p>
        </w:tc>
        <w:tc>
          <w:tcPr>
            <w:tcW w:w="748" w:type="pct"/>
            <w:hideMark/>
          </w:tcPr>
          <w:p w14:paraId="0C6B928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861" w:type="pct"/>
            <w:hideMark/>
          </w:tcPr>
          <w:p w14:paraId="15E129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5.07</w:t>
            </w:r>
          </w:p>
        </w:tc>
        <w:tc>
          <w:tcPr>
            <w:tcW w:w="537" w:type="pct"/>
            <w:hideMark/>
          </w:tcPr>
          <w:p w14:paraId="79F743E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NaN</w:t>
            </w:r>
          </w:p>
        </w:tc>
        <w:tc>
          <w:tcPr>
            <w:tcW w:w="639" w:type="pct"/>
            <w:hideMark/>
          </w:tcPr>
          <w:p w14:paraId="1DF5BB3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3.17</w:t>
            </w:r>
          </w:p>
        </w:tc>
      </w:tr>
    </w:tbl>
    <w:p w14:paraId="2EF39C5D" w14:textId="52C25F12" w:rsidR="005716E0" w:rsidRDefault="005716E0" w:rsidP="001B159B"/>
    <w:sectPr w:rsidR="005716E0"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21775" w14:textId="77777777" w:rsidR="002E5311" w:rsidRDefault="002E5311">
      <w:pPr>
        <w:spacing w:after="0"/>
      </w:pPr>
      <w:r>
        <w:separator/>
      </w:r>
    </w:p>
  </w:endnote>
  <w:endnote w:type="continuationSeparator" w:id="0">
    <w:p w14:paraId="2604F311" w14:textId="77777777" w:rsidR="002E5311" w:rsidRDefault="002E5311">
      <w:pPr>
        <w:spacing w:after="0"/>
      </w:pPr>
      <w:r>
        <w:continuationSeparator/>
      </w:r>
    </w:p>
  </w:endnote>
  <w:endnote w:type="continuationNotice" w:id="1">
    <w:p w14:paraId="022DFC84" w14:textId="77777777" w:rsidR="002E5311" w:rsidRDefault="002E5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E52C13" w:rsidRDefault="00E52C13"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E52C13" w:rsidRDefault="00E52C13"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E52C13" w:rsidRDefault="00E52C13"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E52C13" w:rsidRDefault="00E52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3E252" w14:textId="77777777" w:rsidR="002E5311" w:rsidRDefault="002E5311">
      <w:pPr>
        <w:spacing w:after="0"/>
      </w:pPr>
      <w:r>
        <w:separator/>
      </w:r>
    </w:p>
  </w:footnote>
  <w:footnote w:type="continuationSeparator" w:id="0">
    <w:p w14:paraId="4FD0E12A" w14:textId="77777777" w:rsidR="002E5311" w:rsidRDefault="002E5311">
      <w:pPr>
        <w:spacing w:after="0"/>
      </w:pPr>
      <w:r>
        <w:continuationSeparator/>
      </w:r>
    </w:p>
  </w:footnote>
  <w:footnote w:type="continuationNotice" w:id="1">
    <w:p w14:paraId="0AEB1060" w14:textId="77777777" w:rsidR="002E5311" w:rsidRDefault="002E53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E52C13" w:rsidRDefault="00E52C1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E52C13" w:rsidRDefault="00E52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E52C13" w:rsidRDefault="00E52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080859"/>
    <w:multiLevelType w:val="hybridMultilevel"/>
    <w:tmpl w:val="C686B08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A6A3A23"/>
    <w:multiLevelType w:val="hybridMultilevel"/>
    <w:tmpl w:val="2FC4C56E"/>
    <w:lvl w:ilvl="0" w:tplc="46A47092">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1915EC"/>
    <w:multiLevelType w:val="hybridMultilevel"/>
    <w:tmpl w:val="A28E976E"/>
    <w:lvl w:ilvl="0" w:tplc="04090001">
      <w:start w:val="1"/>
      <w:numFmt w:val="bullet"/>
      <w:lvlText w:val=""/>
      <w:lvlJc w:val="left"/>
      <w:pPr>
        <w:ind w:left="720" w:hanging="360"/>
      </w:pPr>
      <w:rPr>
        <w:rFonts w:ascii="Symbol" w:hAnsi="Symbol" w:hint="default"/>
      </w:rPr>
    </w:lvl>
    <w:lvl w:ilvl="1" w:tplc="CD2ED8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194FA0"/>
    <w:multiLevelType w:val="hybridMultilevel"/>
    <w:tmpl w:val="D0B43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FC564D"/>
    <w:multiLevelType w:val="hybridMultilevel"/>
    <w:tmpl w:val="3858FDC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5"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00C3A"/>
    <w:multiLevelType w:val="hybridMultilevel"/>
    <w:tmpl w:val="782C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B1A68"/>
    <w:multiLevelType w:val="hybridMultilevel"/>
    <w:tmpl w:val="5838A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734031"/>
    <w:multiLevelType w:val="hybridMultilevel"/>
    <w:tmpl w:val="CF0A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07260"/>
    <w:multiLevelType w:val="hybridMultilevel"/>
    <w:tmpl w:val="E5EAE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749E8"/>
    <w:multiLevelType w:val="hybridMultilevel"/>
    <w:tmpl w:val="32183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86559"/>
    <w:multiLevelType w:val="hybridMultilevel"/>
    <w:tmpl w:val="C69A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485F26"/>
    <w:multiLevelType w:val="hybridMultilevel"/>
    <w:tmpl w:val="FB5A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C75085"/>
    <w:multiLevelType w:val="hybridMultilevel"/>
    <w:tmpl w:val="66B48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472E1"/>
    <w:multiLevelType w:val="hybridMultilevel"/>
    <w:tmpl w:val="0AA0E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0B6CDD"/>
    <w:multiLevelType w:val="hybridMultilevel"/>
    <w:tmpl w:val="7282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8"/>
  </w:num>
  <w:num w:numId="4">
    <w:abstractNumId w:val="32"/>
  </w:num>
  <w:num w:numId="5">
    <w:abstractNumId w:val="23"/>
  </w:num>
  <w:num w:numId="6">
    <w:abstractNumId w:val="36"/>
  </w:num>
  <w:num w:numId="7">
    <w:abstractNumId w:val="40"/>
  </w:num>
  <w:num w:numId="8">
    <w:abstractNumId w:val="13"/>
  </w:num>
  <w:num w:numId="9">
    <w:abstractNumId w:val="41"/>
  </w:num>
  <w:num w:numId="10">
    <w:abstractNumId w:val="26"/>
  </w:num>
  <w:num w:numId="11">
    <w:abstractNumId w:val="10"/>
  </w:num>
  <w:num w:numId="12">
    <w:abstractNumId w:val="4"/>
  </w:num>
  <w:num w:numId="13">
    <w:abstractNumId w:val="43"/>
  </w:num>
  <w:num w:numId="14">
    <w:abstractNumId w:val="21"/>
  </w:num>
  <w:num w:numId="15">
    <w:abstractNumId w:val="11"/>
  </w:num>
  <w:num w:numId="16">
    <w:abstractNumId w:val="5"/>
  </w:num>
  <w:num w:numId="17">
    <w:abstractNumId w:val="15"/>
  </w:num>
  <w:num w:numId="18">
    <w:abstractNumId w:val="35"/>
  </w:num>
  <w:num w:numId="19">
    <w:abstractNumId w:val="27"/>
  </w:num>
  <w:num w:numId="20">
    <w:abstractNumId w:val="20"/>
  </w:num>
  <w:num w:numId="21">
    <w:abstractNumId w:val="19"/>
  </w:num>
  <w:num w:numId="22">
    <w:abstractNumId w:val="0"/>
  </w:num>
  <w:num w:numId="23">
    <w:abstractNumId w:val="42"/>
  </w:num>
  <w:num w:numId="24">
    <w:abstractNumId w:val="38"/>
  </w:num>
  <w:num w:numId="25">
    <w:abstractNumId w:val="8"/>
  </w:num>
  <w:num w:numId="26">
    <w:abstractNumId w:val="37"/>
  </w:num>
  <w:num w:numId="27">
    <w:abstractNumId w:val="2"/>
  </w:num>
  <w:num w:numId="28">
    <w:abstractNumId w:val="9"/>
  </w:num>
  <w:num w:numId="29">
    <w:abstractNumId w:val="29"/>
  </w:num>
  <w:num w:numId="30">
    <w:abstractNumId w:val="17"/>
  </w:num>
  <w:num w:numId="31">
    <w:abstractNumId w:val="22"/>
  </w:num>
  <w:num w:numId="32">
    <w:abstractNumId w:val="31"/>
  </w:num>
  <w:num w:numId="33">
    <w:abstractNumId w:val="16"/>
  </w:num>
  <w:num w:numId="34">
    <w:abstractNumId w:val="33"/>
  </w:num>
  <w:num w:numId="35">
    <w:abstractNumId w:val="24"/>
  </w:num>
  <w:num w:numId="36">
    <w:abstractNumId w:val="12"/>
  </w:num>
  <w:num w:numId="37">
    <w:abstractNumId w:val="34"/>
  </w:num>
  <w:num w:numId="38">
    <w:abstractNumId w:val="25"/>
  </w:num>
  <w:num w:numId="39">
    <w:abstractNumId w:val="7"/>
  </w:num>
  <w:num w:numId="40">
    <w:abstractNumId w:val="18"/>
  </w:num>
  <w:num w:numId="41">
    <w:abstractNumId w:val="3"/>
  </w:num>
  <w:num w:numId="42">
    <w:abstractNumId w:val="14"/>
  </w:num>
  <w:num w:numId="43">
    <w:abstractNumId w:val="39"/>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2016E"/>
    <w:rsid w:val="00022216"/>
    <w:rsid w:val="000236C6"/>
    <w:rsid w:val="000301DA"/>
    <w:rsid w:val="00037582"/>
    <w:rsid w:val="00042869"/>
    <w:rsid w:val="00054E5C"/>
    <w:rsid w:val="00063DAE"/>
    <w:rsid w:val="0007550D"/>
    <w:rsid w:val="00081CDD"/>
    <w:rsid w:val="000911B4"/>
    <w:rsid w:val="00097E6B"/>
    <w:rsid w:val="000B1990"/>
    <w:rsid w:val="000E330D"/>
    <w:rsid w:val="0010253A"/>
    <w:rsid w:val="00122D19"/>
    <w:rsid w:val="00124E5D"/>
    <w:rsid w:val="00125DAC"/>
    <w:rsid w:val="0013602A"/>
    <w:rsid w:val="00146E52"/>
    <w:rsid w:val="00154C05"/>
    <w:rsid w:val="0015790E"/>
    <w:rsid w:val="00190E24"/>
    <w:rsid w:val="001A452F"/>
    <w:rsid w:val="001A5BF3"/>
    <w:rsid w:val="001B159B"/>
    <w:rsid w:val="001B1EC7"/>
    <w:rsid w:val="001C099B"/>
    <w:rsid w:val="001C6F21"/>
    <w:rsid w:val="001E1134"/>
    <w:rsid w:val="002068F0"/>
    <w:rsid w:val="00213302"/>
    <w:rsid w:val="00234BC8"/>
    <w:rsid w:val="00255F0A"/>
    <w:rsid w:val="00260902"/>
    <w:rsid w:val="0026682F"/>
    <w:rsid w:val="00267D11"/>
    <w:rsid w:val="002742EE"/>
    <w:rsid w:val="00287B8D"/>
    <w:rsid w:val="00291786"/>
    <w:rsid w:val="0029388D"/>
    <w:rsid w:val="002E5311"/>
    <w:rsid w:val="00340D26"/>
    <w:rsid w:val="0035424A"/>
    <w:rsid w:val="00362F3B"/>
    <w:rsid w:val="00381625"/>
    <w:rsid w:val="00386F50"/>
    <w:rsid w:val="003C0B13"/>
    <w:rsid w:val="003C5BD8"/>
    <w:rsid w:val="003E4EB7"/>
    <w:rsid w:val="00400A2E"/>
    <w:rsid w:val="00410ECF"/>
    <w:rsid w:val="0041454F"/>
    <w:rsid w:val="0041506D"/>
    <w:rsid w:val="00427E2F"/>
    <w:rsid w:val="00431380"/>
    <w:rsid w:val="004456A9"/>
    <w:rsid w:val="00476C2A"/>
    <w:rsid w:val="0049613A"/>
    <w:rsid w:val="004974EB"/>
    <w:rsid w:val="004D634E"/>
    <w:rsid w:val="00507DEB"/>
    <w:rsid w:val="0051448E"/>
    <w:rsid w:val="00520E7B"/>
    <w:rsid w:val="00520F4B"/>
    <w:rsid w:val="00524FF3"/>
    <w:rsid w:val="00527F03"/>
    <w:rsid w:val="00527F8A"/>
    <w:rsid w:val="005328B5"/>
    <w:rsid w:val="0055738F"/>
    <w:rsid w:val="005716E0"/>
    <w:rsid w:val="00580ABD"/>
    <w:rsid w:val="00582CAB"/>
    <w:rsid w:val="00586156"/>
    <w:rsid w:val="005A74CD"/>
    <w:rsid w:val="005D201C"/>
    <w:rsid w:val="005F6860"/>
    <w:rsid w:val="00600B37"/>
    <w:rsid w:val="00601F79"/>
    <w:rsid w:val="00606AEB"/>
    <w:rsid w:val="006169B9"/>
    <w:rsid w:val="00620296"/>
    <w:rsid w:val="00623263"/>
    <w:rsid w:val="00632162"/>
    <w:rsid w:val="00674A20"/>
    <w:rsid w:val="006A75A0"/>
    <w:rsid w:val="006A7BCE"/>
    <w:rsid w:val="006B3A59"/>
    <w:rsid w:val="006C1D96"/>
    <w:rsid w:val="006F74CC"/>
    <w:rsid w:val="007130B5"/>
    <w:rsid w:val="00717CCC"/>
    <w:rsid w:val="00722924"/>
    <w:rsid w:val="007366C0"/>
    <w:rsid w:val="00737E91"/>
    <w:rsid w:val="007423BC"/>
    <w:rsid w:val="0075364E"/>
    <w:rsid w:val="0076617C"/>
    <w:rsid w:val="00794448"/>
    <w:rsid w:val="007B146F"/>
    <w:rsid w:val="007C370A"/>
    <w:rsid w:val="007E7769"/>
    <w:rsid w:val="007F0EAB"/>
    <w:rsid w:val="007F4E48"/>
    <w:rsid w:val="00807817"/>
    <w:rsid w:val="0081070E"/>
    <w:rsid w:val="00812916"/>
    <w:rsid w:val="00820856"/>
    <w:rsid w:val="008208F6"/>
    <w:rsid w:val="008260B0"/>
    <w:rsid w:val="00835C35"/>
    <w:rsid w:val="00850D53"/>
    <w:rsid w:val="00874392"/>
    <w:rsid w:val="008774BE"/>
    <w:rsid w:val="0088056A"/>
    <w:rsid w:val="0088116B"/>
    <w:rsid w:val="00893F41"/>
    <w:rsid w:val="008A43E0"/>
    <w:rsid w:val="008B7F3F"/>
    <w:rsid w:val="008C6866"/>
    <w:rsid w:val="008D60F7"/>
    <w:rsid w:val="008F345D"/>
    <w:rsid w:val="008F376B"/>
    <w:rsid w:val="00901E73"/>
    <w:rsid w:val="00904028"/>
    <w:rsid w:val="00935E08"/>
    <w:rsid w:val="00972BE8"/>
    <w:rsid w:val="00983EFA"/>
    <w:rsid w:val="009A63A0"/>
    <w:rsid w:val="009C4956"/>
    <w:rsid w:val="009D5294"/>
    <w:rsid w:val="009E2C20"/>
    <w:rsid w:val="009F0072"/>
    <w:rsid w:val="00A06BA2"/>
    <w:rsid w:val="00A238B6"/>
    <w:rsid w:val="00A40DBD"/>
    <w:rsid w:val="00A45641"/>
    <w:rsid w:val="00A5043D"/>
    <w:rsid w:val="00A64E9E"/>
    <w:rsid w:val="00AA685A"/>
    <w:rsid w:val="00AB425B"/>
    <w:rsid w:val="00AB6DBE"/>
    <w:rsid w:val="00AC15EF"/>
    <w:rsid w:val="00AC3EFC"/>
    <w:rsid w:val="00AD444A"/>
    <w:rsid w:val="00AE6490"/>
    <w:rsid w:val="00AE7EB7"/>
    <w:rsid w:val="00AF39CF"/>
    <w:rsid w:val="00B17212"/>
    <w:rsid w:val="00B32506"/>
    <w:rsid w:val="00B42AB1"/>
    <w:rsid w:val="00B563DD"/>
    <w:rsid w:val="00B64F64"/>
    <w:rsid w:val="00B84F3B"/>
    <w:rsid w:val="00BA11DA"/>
    <w:rsid w:val="00BA2B73"/>
    <w:rsid w:val="00BD0F8A"/>
    <w:rsid w:val="00BF27FB"/>
    <w:rsid w:val="00C056B0"/>
    <w:rsid w:val="00C23CDB"/>
    <w:rsid w:val="00C25B13"/>
    <w:rsid w:val="00C34C9F"/>
    <w:rsid w:val="00C44677"/>
    <w:rsid w:val="00C51EDA"/>
    <w:rsid w:val="00CB06D4"/>
    <w:rsid w:val="00CB37F3"/>
    <w:rsid w:val="00CD6583"/>
    <w:rsid w:val="00CE6983"/>
    <w:rsid w:val="00D05C13"/>
    <w:rsid w:val="00D10724"/>
    <w:rsid w:val="00D13C75"/>
    <w:rsid w:val="00D15E27"/>
    <w:rsid w:val="00D2656E"/>
    <w:rsid w:val="00D31AEF"/>
    <w:rsid w:val="00D42D98"/>
    <w:rsid w:val="00D43F0A"/>
    <w:rsid w:val="00D6066F"/>
    <w:rsid w:val="00D76286"/>
    <w:rsid w:val="00D8305F"/>
    <w:rsid w:val="00DC2442"/>
    <w:rsid w:val="00DC6F4D"/>
    <w:rsid w:val="00DF3E88"/>
    <w:rsid w:val="00E06B08"/>
    <w:rsid w:val="00E357FC"/>
    <w:rsid w:val="00E52C13"/>
    <w:rsid w:val="00E571C2"/>
    <w:rsid w:val="00E605EA"/>
    <w:rsid w:val="00E64FFE"/>
    <w:rsid w:val="00E716CB"/>
    <w:rsid w:val="00E74BCC"/>
    <w:rsid w:val="00E836D1"/>
    <w:rsid w:val="00E85198"/>
    <w:rsid w:val="00E958B0"/>
    <w:rsid w:val="00EA06DD"/>
    <w:rsid w:val="00EA2860"/>
    <w:rsid w:val="00EC720F"/>
    <w:rsid w:val="00ED563C"/>
    <w:rsid w:val="00ED6A14"/>
    <w:rsid w:val="00EF15B3"/>
    <w:rsid w:val="00EF786E"/>
    <w:rsid w:val="00F00BC4"/>
    <w:rsid w:val="00F012A4"/>
    <w:rsid w:val="00F22702"/>
    <w:rsid w:val="00F34287"/>
    <w:rsid w:val="00F460EB"/>
    <w:rsid w:val="00F46141"/>
    <w:rsid w:val="00F47E3B"/>
    <w:rsid w:val="00F5209A"/>
    <w:rsid w:val="00F5427F"/>
    <w:rsid w:val="00F5785D"/>
    <w:rsid w:val="00F63972"/>
    <w:rsid w:val="00F67F4B"/>
    <w:rsid w:val="00F753EB"/>
    <w:rsid w:val="00F85BD3"/>
    <w:rsid w:val="00F8682C"/>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uiPriority w:val="99"/>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99"/>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
    <w:name w:val="Grid Table 5 Dark"/>
    <w:basedOn w:val="TableNormal"/>
    <w:uiPriority w:val="50"/>
    <w:rsid w:val="00E52C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04141087">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13511516">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3882354">
      <w:bodyDiv w:val="1"/>
      <w:marLeft w:val="0"/>
      <w:marRight w:val="0"/>
      <w:marTop w:val="0"/>
      <w:marBottom w:val="0"/>
      <w:divBdr>
        <w:top w:val="none" w:sz="0" w:space="0" w:color="auto"/>
        <w:left w:val="none" w:sz="0" w:space="0" w:color="auto"/>
        <w:bottom w:val="none" w:sz="0" w:space="0" w:color="auto"/>
        <w:right w:val="none" w:sz="0" w:space="0" w:color="auto"/>
      </w:divBdr>
    </w:div>
    <w:div w:id="1992979444">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4.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11</Pages>
  <Words>3638</Words>
  <Characters>20739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23</cp:revision>
  <cp:lastPrinted>2020-02-10T06:14:00Z</cp:lastPrinted>
  <dcterms:created xsi:type="dcterms:W3CDTF">2020-08-07T19:51:00Z</dcterms:created>
  <dcterms:modified xsi:type="dcterms:W3CDTF">2021-01-18T22:03:00Z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